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320E0">
      <w:pPr>
        <w:rPr>
          <w:b/>
        </w:rPr>
      </w:pPr>
      <w:r>
        <w:rPr>
          <w:b/>
        </w:rPr>
        <w:t xml:space="preserve">      ĐỊNH HƯỚNG ÔN TẬP KIỂM TRA CUỐI KÌ 2 – MÔN LỊCH SỬ</w:t>
      </w:r>
      <w:r>
        <w:rPr>
          <w:rFonts w:hint="default"/>
          <w:b/>
          <w:lang w:val="en-US"/>
        </w:rPr>
        <w:t xml:space="preserve"> VÀ </w:t>
      </w:r>
      <w:r>
        <w:rPr>
          <w:b/>
        </w:rPr>
        <w:t>ĐỊA LÍ 7 (NH: 2024-2025)</w:t>
      </w:r>
    </w:p>
    <w:p w14:paraId="36511FE5">
      <w:pPr>
        <w:rPr>
          <w:b/>
        </w:rPr>
      </w:pPr>
      <w:r>
        <w:rPr>
          <w:b/>
        </w:rPr>
        <w:t xml:space="preserve">I. Phân môn Lịch sử </w:t>
      </w:r>
    </w:p>
    <w:p w14:paraId="569F9455">
      <w:pPr>
        <w:rPr>
          <w:b/>
        </w:rPr>
      </w:pPr>
      <w:r>
        <w:rPr>
          <w:b/>
          <w:u w:val="single"/>
        </w:rPr>
        <w:t xml:space="preserve">Câu 1: </w:t>
      </w:r>
      <w:r>
        <w:rPr>
          <w:b/>
        </w:rPr>
        <w:t>Những nét chính về tình hình chính trị</w:t>
      </w:r>
      <w:r>
        <w:rPr>
          <w:b/>
          <w:lang w:val="en-US"/>
        </w:rPr>
        <w:t xml:space="preserve"> và </w:t>
      </w:r>
      <w:r>
        <w:rPr>
          <w:b/>
        </w:rPr>
        <w:t xml:space="preserve">xã hội thời </w:t>
      </w:r>
      <w:r>
        <w:rPr>
          <w:b/>
          <w:lang w:val="en-US"/>
        </w:rPr>
        <w:t xml:space="preserve">nhà </w:t>
      </w:r>
      <w:r>
        <w:rPr>
          <w:b/>
        </w:rPr>
        <w:t>Trần</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344"/>
      </w:tblGrid>
      <w:tr w14:paraId="0603A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3" w:type="dxa"/>
          </w:tcPr>
          <w:p w14:paraId="5DC1AFBA">
            <w:pPr>
              <w:widowControl w:val="0"/>
              <w:jc w:val="center"/>
              <w:rPr>
                <w:b/>
                <w:lang w:val="en-US"/>
              </w:rPr>
            </w:pPr>
            <w:r>
              <w:rPr>
                <w:b/>
              </w:rPr>
              <w:t>Tình hình chính trị</w:t>
            </w:r>
          </w:p>
        </w:tc>
        <w:tc>
          <w:tcPr>
            <w:tcW w:w="5494" w:type="dxa"/>
          </w:tcPr>
          <w:p w14:paraId="47F2FE68">
            <w:pPr>
              <w:widowControl w:val="0"/>
              <w:jc w:val="center"/>
              <w:rPr>
                <w:b/>
                <w:lang w:val="en-US"/>
              </w:rPr>
            </w:pPr>
            <w:r>
              <w:rPr>
                <w:rStyle w:val="7"/>
                <w:rFonts w:eastAsia="Arial"/>
              </w:rPr>
              <w:t>Tình hình xã hội</w:t>
            </w:r>
          </w:p>
        </w:tc>
      </w:tr>
      <w:tr w14:paraId="1821C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93" w:type="dxa"/>
          </w:tcPr>
          <w:p w14:paraId="6C80B513">
            <w:pPr>
              <w:widowControl w:val="0"/>
              <w:jc w:val="both"/>
            </w:pPr>
            <w:r>
              <w:t xml:space="preserve">- Nhà Trần tiếp tục xây dựng đất nước theo chế độ quân chủ chuyên chế trung ương tập quyền. </w:t>
            </w:r>
          </w:p>
          <w:p w14:paraId="66D22917">
            <w:pPr>
              <w:widowControl w:val="0"/>
              <w:jc w:val="both"/>
            </w:pPr>
            <w:r>
              <w:t>- Đứng đầu nhà nước là vua, nhưng điểm khác biệt của nhà Trần đó là vua thường truyền ngôi sớm cho con, xưng là Thái thượng hoàng cùng quản lý đất nước.</w:t>
            </w:r>
          </w:p>
          <w:p w14:paraId="515E2849">
            <w:pPr>
              <w:widowControl w:val="0"/>
              <w:jc w:val="both"/>
            </w:pPr>
            <w:r>
              <w:t>- Hệ thống chính quyền các cấp được tổ chức quy củ và hoàn thiện hơn thời Lý.</w:t>
            </w:r>
          </w:p>
          <w:p w14:paraId="5C21C3AF">
            <w:pPr>
              <w:widowControl w:val="0"/>
              <w:jc w:val="both"/>
            </w:pPr>
            <w:r>
              <w:t>- Pháp luật: Nhà nước ban hành bộ Quốc triều hình luật.</w:t>
            </w:r>
          </w:p>
          <w:p w14:paraId="00EE09B3">
            <w:pPr>
              <w:widowControl w:val="0"/>
              <w:jc w:val="both"/>
            </w:pPr>
            <w:r>
              <w:t>- Quân đội xây dựng theo chủ trương “binh lính cốt tinh nhuệ, không cốt đông”.</w:t>
            </w:r>
          </w:p>
          <w:p w14:paraId="620F7F98">
            <w:pPr>
              <w:widowControl w:val="0"/>
              <w:jc w:val="both"/>
              <w:rPr>
                <w:b/>
              </w:rPr>
            </w:pPr>
          </w:p>
        </w:tc>
        <w:tc>
          <w:tcPr>
            <w:tcW w:w="5494" w:type="dxa"/>
          </w:tcPr>
          <w:p w14:paraId="35B17F3E">
            <w:pPr>
              <w:pStyle w:val="6"/>
              <w:widowControl/>
              <w:spacing w:beforeAutospacing="0" w:afterAutospacing="0" w:line="288" w:lineRule="atLeast"/>
              <w:ind w:left="42" w:right="42"/>
              <w:jc w:val="both"/>
              <w:rPr>
                <w:rFonts w:eastAsia="Arial"/>
              </w:rPr>
            </w:pPr>
            <w:r>
              <w:rPr>
                <w:rFonts w:eastAsia="Arial"/>
              </w:rPr>
              <w:t>Xã hội thời Trần tiếp tục phân hóa.</w:t>
            </w:r>
          </w:p>
          <w:p w14:paraId="2E2EFA1A">
            <w:pPr>
              <w:pStyle w:val="6"/>
              <w:widowControl/>
              <w:spacing w:beforeAutospacing="0" w:afterAutospacing="0" w:line="288" w:lineRule="atLeast"/>
              <w:ind w:left="42" w:right="42"/>
              <w:jc w:val="both"/>
              <w:rPr>
                <w:rFonts w:eastAsia="Arial"/>
              </w:rPr>
            </w:pPr>
            <w:r>
              <w:rPr>
                <w:rFonts w:eastAsia="Arial"/>
              </w:rPr>
              <w:t>- Tầng lớp thống trị:</w:t>
            </w:r>
          </w:p>
          <w:p w14:paraId="14673EE4">
            <w:pPr>
              <w:pStyle w:val="6"/>
              <w:widowControl/>
              <w:spacing w:beforeAutospacing="0" w:afterAutospacing="0" w:line="288" w:lineRule="atLeast"/>
              <w:ind w:left="42" w:right="42"/>
              <w:jc w:val="both"/>
              <w:rPr>
                <w:rFonts w:eastAsia="Arial"/>
              </w:rPr>
            </w:pPr>
            <w:r>
              <w:rPr>
                <w:rFonts w:eastAsia="Arial"/>
              </w:rPr>
              <w:t>+ Quý tộc, quan lại hưởng nhiều đặc quyền, làm chủ điền trang, thái ấp.</w:t>
            </w:r>
          </w:p>
          <w:p w14:paraId="5BD2F379">
            <w:pPr>
              <w:pStyle w:val="6"/>
              <w:widowControl/>
              <w:spacing w:beforeAutospacing="0" w:afterAutospacing="0" w:line="288" w:lineRule="atLeast"/>
              <w:ind w:left="42" w:right="42"/>
              <w:jc w:val="both"/>
              <w:rPr>
                <w:rFonts w:eastAsia="Arial"/>
              </w:rPr>
            </w:pPr>
            <w:r>
              <w:rPr>
                <w:rFonts w:eastAsia="Arial"/>
              </w:rPr>
              <w:t>+ Địa chủ xuất hiện ngày càng nhiều do sự phát triển ruộng đất tư nhân.</w:t>
            </w:r>
          </w:p>
          <w:p w14:paraId="24A85EC0">
            <w:pPr>
              <w:pStyle w:val="6"/>
              <w:widowControl/>
              <w:spacing w:beforeAutospacing="0" w:afterAutospacing="0" w:line="288" w:lineRule="atLeast"/>
              <w:ind w:left="42" w:right="42"/>
              <w:jc w:val="both"/>
              <w:rPr>
                <w:rFonts w:eastAsia="Arial"/>
              </w:rPr>
            </w:pPr>
            <w:r>
              <w:rPr>
                <w:rFonts w:eastAsia="Arial"/>
              </w:rPr>
              <w:t>- Tầng lớp bị trị:</w:t>
            </w:r>
          </w:p>
          <w:p w14:paraId="24E03992">
            <w:pPr>
              <w:pStyle w:val="6"/>
              <w:widowControl/>
              <w:spacing w:beforeAutospacing="0" w:afterAutospacing="0" w:line="288" w:lineRule="atLeast"/>
              <w:ind w:left="42" w:right="42"/>
              <w:jc w:val="both"/>
              <w:rPr>
                <w:rFonts w:eastAsia="Arial"/>
              </w:rPr>
            </w:pPr>
            <w:r>
              <w:rPr>
                <w:rFonts w:eastAsia="Arial"/>
              </w:rPr>
              <w:t>+ Nông dân là lực lượng đông đảo nhất.</w:t>
            </w:r>
          </w:p>
          <w:p w14:paraId="0FF5485B">
            <w:pPr>
              <w:pStyle w:val="6"/>
              <w:widowControl/>
              <w:spacing w:beforeAutospacing="0" w:afterAutospacing="0" w:line="288" w:lineRule="atLeast"/>
              <w:ind w:left="42" w:right="42"/>
              <w:jc w:val="both"/>
              <w:rPr>
                <w:rFonts w:eastAsia="Arial"/>
              </w:rPr>
            </w:pPr>
            <w:r>
              <w:rPr>
                <w:rFonts w:eastAsia="Arial"/>
              </w:rPr>
              <w:t>+ Thợ thủ công, thương nhân ngày càng nhiều.</w:t>
            </w:r>
          </w:p>
          <w:p w14:paraId="2C43E6A2">
            <w:pPr>
              <w:pStyle w:val="6"/>
              <w:widowControl/>
              <w:spacing w:beforeAutospacing="0" w:afterAutospacing="0" w:line="288" w:lineRule="atLeast"/>
              <w:ind w:left="42" w:right="42"/>
              <w:jc w:val="both"/>
              <w:rPr>
                <w:b/>
              </w:rPr>
            </w:pPr>
            <w:r>
              <w:rPr>
                <w:rFonts w:eastAsia="Arial"/>
              </w:rPr>
              <w:t>+ Nô tì là tầng lớp thấp kém nhất trong xã hội, phục vụ trong các gia đình, quý tộc, quan lại.</w:t>
            </w:r>
          </w:p>
        </w:tc>
      </w:tr>
    </w:tbl>
    <w:p w14:paraId="0DDE8A5E">
      <w:pPr>
        <w:rPr>
          <w:b/>
        </w:rPr>
      </w:pPr>
      <w:r>
        <w:rPr>
          <w:b/>
          <w:u w:val="single"/>
        </w:rPr>
        <w:t>Câu 2:</w:t>
      </w:r>
      <w:r>
        <w:rPr>
          <w:b/>
        </w:rPr>
        <w:t xml:space="preserve">Một số sự kiện tiêu biểu của ba lần kháng chiến chống quân xâm lược Mông – Nguyên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3"/>
        <w:gridCol w:w="7362"/>
      </w:tblGrid>
      <w:tr w14:paraId="1BF7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tcPr>
          <w:p w14:paraId="50385AF8">
            <w:pPr>
              <w:pStyle w:val="13"/>
              <w:ind w:left="0"/>
              <w:jc w:val="center"/>
              <w:rPr>
                <w:b/>
              </w:rPr>
            </w:pPr>
            <w:r>
              <w:rPr>
                <w:b/>
              </w:rPr>
              <w:t>Các cuộc kháng chiến</w:t>
            </w:r>
          </w:p>
        </w:tc>
        <w:tc>
          <w:tcPr>
            <w:tcW w:w="7417" w:type="dxa"/>
          </w:tcPr>
          <w:p w14:paraId="52CCCC52">
            <w:pPr>
              <w:pStyle w:val="13"/>
              <w:ind w:left="0"/>
              <w:jc w:val="center"/>
              <w:rPr>
                <w:b/>
              </w:rPr>
            </w:pPr>
            <w:r>
              <w:rPr>
                <w:b/>
              </w:rPr>
              <w:t>Các trận đánh tiêu biểu</w:t>
            </w:r>
          </w:p>
        </w:tc>
      </w:tr>
      <w:tr w14:paraId="20D3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restart"/>
          </w:tcPr>
          <w:p w14:paraId="03BF0898">
            <w:pPr>
              <w:pStyle w:val="13"/>
              <w:ind w:left="0"/>
              <w:jc w:val="center"/>
              <w:rPr>
                <w:b/>
              </w:rPr>
            </w:pPr>
            <w:r>
              <w:rPr>
                <w:bCs/>
              </w:rPr>
              <w:t>Kháng chiến chống quân xâm lược Mông Cổ (1258)</w:t>
            </w:r>
          </w:p>
        </w:tc>
        <w:tc>
          <w:tcPr>
            <w:tcW w:w="7417" w:type="dxa"/>
          </w:tcPr>
          <w:p w14:paraId="2EA34ED4">
            <w:pPr>
              <w:pStyle w:val="13"/>
              <w:ind w:left="0"/>
              <w:jc w:val="left"/>
              <w:rPr>
                <w:bCs/>
                <w:lang w:val="en-US"/>
              </w:rPr>
            </w:pPr>
            <w:r>
              <w:rPr>
                <w:bCs/>
                <w:lang w:val="en-US"/>
              </w:rPr>
              <w:t>Ngày 17-</w:t>
            </w:r>
            <w:r>
              <w:rPr>
                <w:rFonts w:hint="default"/>
                <w:bCs/>
                <w:lang w:val="en-US"/>
              </w:rPr>
              <w:t xml:space="preserve"> </w:t>
            </w:r>
            <w:r>
              <w:rPr>
                <w:bCs/>
                <w:lang w:val="en-US"/>
              </w:rPr>
              <w:t>01-1258 Vua Trần chỉ huy trận đánh ở Bình Lệ Nguyên.</w:t>
            </w:r>
          </w:p>
        </w:tc>
      </w:tr>
      <w:tr w14:paraId="2A6D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continue"/>
          </w:tcPr>
          <w:p w14:paraId="7A22DFA3">
            <w:pPr>
              <w:pStyle w:val="13"/>
              <w:ind w:left="0"/>
              <w:jc w:val="center"/>
              <w:rPr>
                <w:bCs/>
              </w:rPr>
            </w:pPr>
          </w:p>
        </w:tc>
        <w:tc>
          <w:tcPr>
            <w:tcW w:w="7417" w:type="dxa"/>
          </w:tcPr>
          <w:p w14:paraId="77DF3101">
            <w:pPr>
              <w:pStyle w:val="13"/>
              <w:ind w:left="0"/>
              <w:jc w:val="left"/>
              <w:rPr>
                <w:bCs/>
                <w:lang w:val="en-US"/>
              </w:rPr>
            </w:pPr>
            <w:r>
              <w:rPr>
                <w:bCs/>
                <w:lang w:val="en-US"/>
              </w:rPr>
              <w:t>Ngày 29-</w:t>
            </w:r>
            <w:r>
              <w:rPr>
                <w:rFonts w:hint="default"/>
                <w:bCs/>
                <w:lang w:val="en-US"/>
              </w:rPr>
              <w:t xml:space="preserve"> </w:t>
            </w:r>
            <w:r>
              <w:rPr>
                <w:bCs/>
                <w:lang w:val="en-US"/>
              </w:rPr>
              <w:t>01-1258 Quân Trần tổ chức cuộc tấn công lớn ở Đông Bộ Đầu.</w:t>
            </w:r>
          </w:p>
        </w:tc>
      </w:tr>
      <w:tr w14:paraId="39C1F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restart"/>
          </w:tcPr>
          <w:p w14:paraId="23F81950">
            <w:pPr>
              <w:pStyle w:val="13"/>
              <w:ind w:left="0"/>
              <w:jc w:val="center"/>
              <w:rPr>
                <w:b/>
              </w:rPr>
            </w:pPr>
            <w:r>
              <w:rPr>
                <w:bCs/>
              </w:rPr>
              <w:t>Kháng chiến chống quân xâm lược Nguyên (1285)</w:t>
            </w:r>
          </w:p>
        </w:tc>
        <w:tc>
          <w:tcPr>
            <w:tcW w:w="7417" w:type="dxa"/>
          </w:tcPr>
          <w:p w14:paraId="7E929A3F">
            <w:pPr>
              <w:pStyle w:val="13"/>
              <w:ind w:left="0"/>
              <w:jc w:val="left"/>
              <w:rPr>
                <w:b/>
                <w:lang w:val="en-US"/>
              </w:rPr>
            </w:pPr>
            <w:r>
              <w:rPr>
                <w:bCs/>
                <w:lang w:val="en-US"/>
              </w:rPr>
              <w:t>Sau nhiều trận chiến ở vùng biên giới, Trần quốc Tuấn cho quân lui về Vạn Kiếp.</w:t>
            </w:r>
          </w:p>
        </w:tc>
      </w:tr>
      <w:tr w14:paraId="09590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continue"/>
          </w:tcPr>
          <w:p w14:paraId="54B6C3A1">
            <w:pPr>
              <w:pStyle w:val="13"/>
              <w:ind w:left="0"/>
              <w:jc w:val="center"/>
              <w:rPr>
                <w:bCs/>
              </w:rPr>
            </w:pPr>
          </w:p>
        </w:tc>
        <w:tc>
          <w:tcPr>
            <w:tcW w:w="7417" w:type="dxa"/>
          </w:tcPr>
          <w:p w14:paraId="14CBAB8D">
            <w:pPr>
              <w:pStyle w:val="13"/>
              <w:ind w:left="0"/>
              <w:jc w:val="left"/>
              <w:rPr>
                <w:bCs/>
                <w:lang w:val="en-US"/>
              </w:rPr>
            </w:pPr>
            <w:r>
              <w:rPr>
                <w:bCs/>
                <w:lang w:val="en-US"/>
              </w:rPr>
              <w:t>Tháng 05-1285, quân Trần phản công, đánh bại quân địch ở Tây Kết, Hàm Tử, Chương Dương.</w:t>
            </w:r>
          </w:p>
        </w:tc>
      </w:tr>
      <w:tr w14:paraId="3372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restart"/>
          </w:tcPr>
          <w:p w14:paraId="0472E451">
            <w:pPr>
              <w:pStyle w:val="13"/>
              <w:ind w:left="0"/>
              <w:jc w:val="center"/>
              <w:rPr>
                <w:b/>
              </w:rPr>
            </w:pPr>
            <w:r>
              <w:rPr>
                <w:bCs/>
              </w:rPr>
              <w:t>Kháng chiến chống quân xâm lược Nguyên (1287-1288)</w:t>
            </w:r>
          </w:p>
        </w:tc>
        <w:tc>
          <w:tcPr>
            <w:tcW w:w="7417" w:type="dxa"/>
          </w:tcPr>
          <w:p w14:paraId="65255153">
            <w:pPr>
              <w:pStyle w:val="13"/>
              <w:ind w:left="0"/>
              <w:jc w:val="left"/>
              <w:rPr>
                <w:bCs/>
                <w:lang w:val="en-US"/>
              </w:rPr>
            </w:pPr>
            <w:r>
              <w:rPr>
                <w:bCs/>
                <w:lang w:val="en-US"/>
              </w:rPr>
              <w:t>Trần Khánh Dư đánh tan đoàn thuyền lương ở Vân Đồn</w:t>
            </w:r>
          </w:p>
        </w:tc>
      </w:tr>
      <w:tr w14:paraId="6842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44" w:type="dxa"/>
            <w:vMerge w:val="continue"/>
          </w:tcPr>
          <w:p w14:paraId="35AD4956">
            <w:pPr>
              <w:pStyle w:val="13"/>
              <w:ind w:left="0"/>
              <w:jc w:val="center"/>
              <w:rPr>
                <w:bCs/>
              </w:rPr>
            </w:pPr>
          </w:p>
        </w:tc>
        <w:tc>
          <w:tcPr>
            <w:tcW w:w="7417" w:type="dxa"/>
          </w:tcPr>
          <w:p w14:paraId="1B72640F">
            <w:pPr>
              <w:pStyle w:val="13"/>
              <w:ind w:left="0"/>
              <w:jc w:val="left"/>
              <w:rPr>
                <w:bCs/>
                <w:lang w:val="en-US"/>
              </w:rPr>
            </w:pPr>
            <w:r>
              <w:rPr>
                <w:bCs/>
                <w:lang w:val="en-US"/>
              </w:rPr>
              <w:t>Tháng 04-1288, Trần Quốc Tuấn bố trí trận địa trên sông Bạch Đằng đánh bại quân giặc.</w:t>
            </w:r>
          </w:p>
        </w:tc>
      </w:tr>
    </w:tbl>
    <w:p w14:paraId="693C05FA">
      <w:pPr>
        <w:pStyle w:val="13"/>
        <w:ind w:left="0"/>
        <w:jc w:val="both"/>
        <w:rPr>
          <w:b/>
        </w:rPr>
      </w:pPr>
      <w:r>
        <w:rPr>
          <w:b/>
          <w:u w:val="single"/>
        </w:rPr>
        <w:t xml:space="preserve">Câu 3: </w:t>
      </w:r>
      <w:r>
        <w:rPr>
          <w:b/>
        </w:rPr>
        <w:t xml:space="preserve">Nguyên nhân thắng lợi của ba lần kháng chiến chống quân xâm lược Mông – Nguyên </w:t>
      </w:r>
    </w:p>
    <w:p w14:paraId="65B73624">
      <w:pPr>
        <w:pStyle w:val="13"/>
        <w:ind w:left="0"/>
        <w:jc w:val="both"/>
      </w:pPr>
      <w:r>
        <w:rPr>
          <w:iCs/>
        </w:rPr>
        <w:t xml:space="preserve">- </w:t>
      </w:r>
      <w:r>
        <w:t>Tinh thần yêu nước và đoàn kết toàn dân, trên dưới một lòng cùng tham gia đánh giặc.</w:t>
      </w:r>
    </w:p>
    <w:p w14:paraId="45CEAF69">
      <w:pPr>
        <w:pStyle w:val="13"/>
        <w:ind w:left="0"/>
        <w:jc w:val="both"/>
      </w:pPr>
      <w:r>
        <w:t>- Đường lối chiến lược,</w:t>
      </w:r>
      <w:r>
        <w:rPr>
          <w:rFonts w:hint="default"/>
          <w:lang w:val="en-US"/>
        </w:rPr>
        <w:t xml:space="preserve"> </w:t>
      </w:r>
      <w:r>
        <w:t>chiến thuật</w:t>
      </w:r>
      <w:r>
        <w:rPr>
          <w:rFonts w:hint="default"/>
          <w:lang w:val="en-US"/>
        </w:rPr>
        <w:t xml:space="preserve"> </w:t>
      </w:r>
      <w:r>
        <w:t>đúng đắn, sáng tạo, biết phát huy truyền thống đánh giặc của cha ông “lấy ít địch nhiều, lấy yếu chống mạnh”, “tránh chỗ mạnh, đánh chỗ yếu”.</w:t>
      </w:r>
    </w:p>
    <w:p w14:paraId="709B7C60">
      <w:pPr>
        <w:pStyle w:val="13"/>
        <w:ind w:left="0"/>
        <w:jc w:val="both"/>
      </w:pPr>
      <w:r>
        <w:t>- Tài năng thao lược của các vua nhà Trần cùng các danh tướng như Trần Quang Khải, Trần Khánh Dư,…đặc biệt là Trần Quốc Tuấn.</w:t>
      </w:r>
    </w:p>
    <w:p w14:paraId="483B5E68">
      <w:pPr>
        <w:pStyle w:val="13"/>
        <w:ind w:left="0"/>
        <w:jc w:val="both"/>
        <w:rPr>
          <w:lang w:val="en-US"/>
        </w:rPr>
      </w:pPr>
      <w:r>
        <w:rPr>
          <w:b/>
          <w:bCs/>
          <w:lang w:val="en-US"/>
        </w:rPr>
        <w:t xml:space="preserve">*Liên hệ thực tiễn hiện nay: </w:t>
      </w:r>
      <w:r>
        <w:rPr>
          <w:lang w:val="en-US"/>
        </w:rPr>
        <w:t>…………………………………………………………………………………</w:t>
      </w:r>
    </w:p>
    <w:p w14:paraId="5EBDB20C">
      <w:pPr>
        <w:rPr>
          <w:b/>
          <w:lang w:val="en-US"/>
        </w:rPr>
      </w:pPr>
      <w:r>
        <w:rPr>
          <w:b/>
          <w:bCs/>
          <w:u w:val="single"/>
        </w:rPr>
        <w:t>Câu 4:</w:t>
      </w:r>
      <w:r>
        <w:rPr>
          <w:b/>
          <w:bCs/>
        </w:rPr>
        <w:t xml:space="preserve"> </w:t>
      </w:r>
      <w:r>
        <w:rPr>
          <w:b/>
        </w:rPr>
        <w:t>Nhà Hồ thành lập</w:t>
      </w:r>
      <w:r>
        <w:rPr>
          <w:b/>
          <w:lang w:val="en-US"/>
        </w:rPr>
        <w:t xml:space="preserve"> </w:t>
      </w:r>
    </w:p>
    <w:p w14:paraId="5E816B5B">
      <w:r>
        <w:t>- Cuối thế kỉ XIV, nhà Trần bước vào thời kì suy yếu, không chăm lo phát triển kinh tế, mất mùa xảy ra liên tiếp, khởi nghĩa nông dân nổ ra khắp cả nước.</w:t>
      </w:r>
    </w:p>
    <w:p w14:paraId="2112E0A1">
      <w:r>
        <w:t xml:space="preserve">- Năm 1400, Hồ </w:t>
      </w:r>
      <w:r>
        <w:rPr>
          <w:lang w:val="en-US"/>
        </w:rPr>
        <w:t>Quý</w:t>
      </w:r>
      <w:r>
        <w:t xml:space="preserve"> Ly phế truất vua Trần và lên làm vua, lập ra nhà Hồ, đổi tên nước là Đại Ngu.</w:t>
      </w:r>
    </w:p>
    <w:p w14:paraId="2C9206AF">
      <w:pPr>
        <w:rPr>
          <w:b/>
        </w:rPr>
      </w:pPr>
      <w:r>
        <w:rPr>
          <w:b/>
          <w:u w:val="single"/>
        </w:rPr>
        <w:t>Câu 5:</w:t>
      </w:r>
      <w:r>
        <w:rPr>
          <w:b/>
        </w:rPr>
        <w:t xml:space="preserve"> Tác động của cải cách Hồ Qúy Ly đến xã hội thời Hồ </w:t>
      </w:r>
    </w:p>
    <w:p w14:paraId="001FB288">
      <w:pPr>
        <w:rPr>
          <w:b/>
          <w:bCs/>
        </w:rPr>
      </w:pPr>
      <w:r>
        <w:rPr>
          <w:b/>
          <w:bCs/>
        </w:rPr>
        <w:t>* Tác động:</w:t>
      </w:r>
    </w:p>
    <w:p w14:paraId="79172982">
      <w:r>
        <w:t xml:space="preserve"> - Công cuộc cải cách khá toàn diện và có tác động tích cực giải quyết khủng hoảng xã hội cuối thời Trần.</w:t>
      </w:r>
    </w:p>
    <w:p w14:paraId="57671B5B">
      <w:r>
        <w:t xml:space="preserve"> - Loại bỏ bớt những quý tộc bất tài, bổ sung đội ngũ Nho sĩ mới, có thực tài vào bộ máy nhà nước.</w:t>
      </w:r>
    </w:p>
    <w:p w14:paraId="2D9077A8">
      <w:r>
        <w:t xml:space="preserve"> - Hạn chế được nạn tập trung ruộng đất và tăng cường sức mạnh quân sự của đất nước.</w:t>
      </w:r>
    </w:p>
    <w:p w14:paraId="7DCEFE1A">
      <w:r>
        <w:t xml:space="preserve"> - Đặc biệt lĩnh vực văn hóa – giáo dục có nhiều điểm tiến bộ, mang tính dân tộc rõ nét.</w:t>
      </w:r>
    </w:p>
    <w:p w14:paraId="0ABA380F">
      <w:pPr>
        <w:rPr>
          <w:rFonts w:hint="default"/>
          <w:lang w:val="en-US"/>
        </w:rPr>
      </w:pPr>
      <w:bookmarkStart w:id="0" w:name="_Hlk194837130"/>
      <w:r>
        <w:rPr>
          <w:b/>
          <w:bCs/>
        </w:rPr>
        <w:t>* H</w:t>
      </w:r>
      <w:r>
        <w:rPr>
          <w:b/>
          <w:bCs/>
          <w:lang w:val="en-US"/>
        </w:rPr>
        <w:t>ạ</w:t>
      </w:r>
      <w:r>
        <w:rPr>
          <w:b/>
          <w:bCs/>
        </w:rPr>
        <w:t xml:space="preserve">n chế: </w:t>
      </w:r>
      <w:bookmarkEnd w:id="0"/>
      <w:r>
        <w:t>Cải cách chưa triệt để như chính sách hạn nô</w:t>
      </w:r>
      <w:r>
        <w:rPr>
          <w:rFonts w:hint="default"/>
          <w:lang w:val="en-US"/>
        </w:rPr>
        <w:t>…</w:t>
      </w:r>
    </w:p>
    <w:p w14:paraId="5805E568">
      <w:pPr>
        <w:rPr>
          <w:b/>
          <w:bCs/>
        </w:rPr>
      </w:pPr>
      <w:r>
        <w:rPr>
          <w:b/>
          <w:bCs/>
          <w:u w:val="single"/>
        </w:rPr>
        <w:t xml:space="preserve">Câu 6: </w:t>
      </w:r>
      <w:r>
        <w:rPr>
          <w:b/>
          <w:bCs/>
        </w:rPr>
        <w:t xml:space="preserve">Những nét chính về cuộc kháng chiến chống quân xâm lược Minh (1406 – 1407) </w:t>
      </w:r>
    </w:p>
    <w:p w14:paraId="0100E82C">
      <w:r>
        <w:t>- Tháng 11-1406, lấy cớ</w:t>
      </w:r>
      <w:r>
        <w:rPr>
          <w:rFonts w:hint="default"/>
          <w:lang w:val="en-US"/>
        </w:rPr>
        <w:t xml:space="preserve"> “</w:t>
      </w:r>
      <w:r>
        <w:t>phù Trần diệt Hồ”, hơn 20 vạn quân Minh do Trương Phụ, Mộc Thạnh chỉ huy tiến vào nước ta.</w:t>
      </w:r>
    </w:p>
    <w:p w14:paraId="6AD8F0BB">
      <w:r>
        <w:t>- Tháng 1-1407, nhiều trận chiến ác liệt diễn ra, cuối cùng thành Đa Bang thất thủ, Đông Đô sau đó cũng nhanh chóng bị chiếm. Quân nhà Hồ rút về cố thủ ở Tây Đô.</w:t>
      </w:r>
    </w:p>
    <w:p w14:paraId="772FB3C5">
      <w:r>
        <w:t>- Tháng 6</w:t>
      </w:r>
      <w:r>
        <w:rPr>
          <w:rFonts w:hint="default"/>
          <w:lang w:val="en-US"/>
        </w:rPr>
        <w:t xml:space="preserve"> </w:t>
      </w:r>
      <w:r>
        <w:t>-1407, Hồ Q</w:t>
      </w:r>
      <w:r>
        <w:rPr>
          <w:lang w:val="en-US"/>
        </w:rPr>
        <w:t>úy</w:t>
      </w:r>
      <w:r>
        <w:t xml:space="preserve"> Ly và các con bị bắt. Cuộc kháng chiến chống quân xâm lược Minh</w:t>
      </w:r>
      <w:r>
        <w:rPr>
          <w:lang w:val="en-US"/>
        </w:rPr>
        <w:t xml:space="preserve"> của nhà Hồ hoàn toàn</w:t>
      </w:r>
      <w:r>
        <w:t xml:space="preserve"> thất bại.</w:t>
      </w:r>
    </w:p>
    <w:p w14:paraId="21F0B1FA">
      <w:pPr>
        <w:spacing w:line="23" w:lineRule="atLeast"/>
        <w:jc w:val="both"/>
        <w:rPr>
          <w:b/>
        </w:rPr>
      </w:pPr>
      <w:r>
        <w:rPr>
          <w:b/>
          <w:u w:val="single"/>
          <w:lang w:val="fr-FR"/>
        </w:rPr>
        <w:t>II</w:t>
      </w:r>
      <w:r>
        <w:rPr>
          <w:b/>
          <w:u w:val="single"/>
        </w:rPr>
        <w:t xml:space="preserve">/ </w:t>
      </w:r>
      <w:r>
        <w:rPr>
          <w:b/>
          <w:u w:val="single"/>
          <w:lang w:val="fr-FR"/>
        </w:rPr>
        <w:t>Phân môn Địa Lí</w:t>
      </w:r>
      <w:r>
        <w:rPr>
          <w:b/>
          <w:u w:val="single"/>
        </w:rPr>
        <w:t>:</w:t>
      </w:r>
    </w:p>
    <w:p w14:paraId="019CEADA">
      <w:pPr>
        <w:tabs>
          <w:tab w:val="left" w:pos="9315"/>
        </w:tabs>
        <w:spacing w:line="23" w:lineRule="atLeast"/>
        <w:jc w:val="both"/>
        <w:rPr>
          <w:b/>
          <w:bCs/>
          <w:i/>
          <w:iCs/>
        </w:rPr>
      </w:pPr>
      <w:r>
        <w:rPr>
          <w:b/>
          <w:u w:val="single"/>
        </w:rPr>
        <w:t xml:space="preserve">Câu </w:t>
      </w:r>
      <w:r>
        <w:rPr>
          <w:b/>
          <w:u w:val="single"/>
          <w:lang w:val="en-US"/>
        </w:rPr>
        <w:t>1</w:t>
      </w:r>
      <w:r>
        <w:rPr>
          <w:b/>
          <w:u w:val="single"/>
        </w:rPr>
        <w:t>:</w:t>
      </w:r>
      <w:r>
        <w:rPr>
          <w:b/>
        </w:rPr>
        <w:t xml:space="preserve"> </w:t>
      </w:r>
      <w:bookmarkStart w:id="1" w:name="_Hlk163375948"/>
      <w:r>
        <w:rPr>
          <w:rFonts w:eastAsia="SimSun"/>
          <w:b/>
          <w:bCs/>
          <w:shd w:val="clear" w:color="auto" w:fill="FFFFFF"/>
        </w:rPr>
        <w:t>Việc khai thác rừng A-ma-dôn vào mục đích kinh tế đã</w:t>
      </w:r>
      <w:r>
        <w:rPr>
          <w:rFonts w:eastAsia="SimSun"/>
          <w:b/>
          <w:bCs/>
          <w:shd w:val="clear" w:color="auto" w:fill="FFFFFF"/>
          <w:lang w:val="en-US"/>
        </w:rPr>
        <w:t xml:space="preserve"> gây </w:t>
      </w:r>
      <w:r>
        <w:rPr>
          <w:b/>
          <w:bCs/>
        </w:rPr>
        <w:t>ra</w:t>
      </w:r>
      <w:r>
        <w:rPr>
          <w:b/>
          <w:bCs/>
          <w:lang w:val="en-US"/>
        </w:rPr>
        <w:t xml:space="preserve"> </w:t>
      </w:r>
      <w:r>
        <w:rPr>
          <w:b/>
          <w:bCs/>
        </w:rPr>
        <w:t xml:space="preserve">hậu quả </w:t>
      </w:r>
      <w:r>
        <w:rPr>
          <w:b/>
          <w:bCs/>
          <w:lang w:val="en-US"/>
        </w:rPr>
        <w:t>gì? Giới thiệu các biện</w:t>
      </w:r>
      <w:r>
        <w:rPr>
          <w:b/>
          <w:bCs/>
        </w:rPr>
        <w:t xml:space="preserve"> pháp bảo vệ rừng A-ma-dôn </w:t>
      </w:r>
      <w:r>
        <w:rPr>
          <w:b/>
          <w:bCs/>
          <w:lang w:val="en-US"/>
        </w:rPr>
        <w:t xml:space="preserve">của các nước trong khu vực </w:t>
      </w:r>
      <w:r>
        <w:rPr>
          <w:b/>
          <w:bCs/>
        </w:rPr>
        <w:t>hiện nay</w:t>
      </w:r>
      <w:r>
        <w:rPr>
          <w:b/>
          <w:bCs/>
          <w:i/>
          <w:iCs/>
        </w:rPr>
        <w:t xml:space="preserve">. </w:t>
      </w:r>
      <w:bookmarkEnd w:id="1"/>
    </w:p>
    <w:p w14:paraId="1846C951">
      <w:pPr>
        <w:tabs>
          <w:tab w:val="left" w:pos="9315"/>
        </w:tabs>
        <w:spacing w:line="23" w:lineRule="atLeast"/>
        <w:jc w:val="both"/>
        <w:rPr>
          <w:lang w:val="en-US"/>
        </w:rPr>
      </w:pPr>
      <w:r>
        <w:rPr>
          <w:lang w:val="en-US"/>
        </w:rPr>
        <w:t>….…………………………………………………………………………………………………………………………………………………………………………………………………………………………………</w:t>
      </w:r>
    </w:p>
    <w:p w14:paraId="3349DBC7">
      <w:pPr>
        <w:tabs>
          <w:tab w:val="left" w:pos="9315"/>
        </w:tabs>
        <w:spacing w:line="23" w:lineRule="atLeast"/>
        <w:jc w:val="both"/>
        <w:rPr>
          <w:b/>
          <w:bCs/>
        </w:rPr>
      </w:pPr>
      <w:r>
        <w:rPr>
          <w:b/>
          <w:bCs/>
          <w:u w:val="single"/>
        </w:rPr>
        <w:t xml:space="preserve">Câu </w:t>
      </w:r>
      <w:r>
        <w:rPr>
          <w:b/>
          <w:bCs/>
          <w:u w:val="single"/>
          <w:lang w:val="en-US"/>
        </w:rPr>
        <w:t>2</w:t>
      </w:r>
      <w:r>
        <w:rPr>
          <w:b/>
          <w:bCs/>
          <w:u w:val="single"/>
        </w:rPr>
        <w:t>:</w:t>
      </w:r>
      <w:r>
        <w:rPr>
          <w:b/>
          <w:bCs/>
        </w:rPr>
        <w:t xml:space="preserve"> Phương thức con người khai thác tài nguyên đất và khoáng sản</w:t>
      </w:r>
      <w:r>
        <w:rPr>
          <w:b/>
          <w:bCs/>
          <w:lang w:val="en-US"/>
        </w:rPr>
        <w:t xml:space="preserve"> bền vững</w:t>
      </w:r>
      <w:r>
        <w:rPr>
          <w:b/>
          <w:bCs/>
        </w:rPr>
        <w:t xml:space="preserve"> ở Bắc Mỹ.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8"/>
        <w:gridCol w:w="4671"/>
        <w:gridCol w:w="4796"/>
      </w:tblGrid>
      <w:tr w14:paraId="4887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8" w:type="dxa"/>
          </w:tcPr>
          <w:p w14:paraId="4B93AD42">
            <w:pPr>
              <w:widowControl/>
              <w:tabs>
                <w:tab w:val="left" w:pos="9315"/>
              </w:tabs>
              <w:spacing w:line="23" w:lineRule="atLeast"/>
              <w:jc w:val="both"/>
              <w:rPr>
                <w:lang w:val="en-US"/>
              </w:rPr>
            </w:pPr>
          </w:p>
        </w:tc>
        <w:tc>
          <w:tcPr>
            <w:tcW w:w="4671" w:type="dxa"/>
          </w:tcPr>
          <w:p w14:paraId="4ED28E0A">
            <w:pPr>
              <w:widowControl/>
              <w:tabs>
                <w:tab w:val="left" w:pos="9315"/>
              </w:tabs>
              <w:spacing w:line="23" w:lineRule="atLeast"/>
              <w:jc w:val="center"/>
              <w:rPr>
                <w:b/>
                <w:bCs/>
                <w:lang w:val="en-US"/>
              </w:rPr>
            </w:pPr>
            <w:r>
              <w:rPr>
                <w:b/>
                <w:bCs/>
                <w:lang w:val="en-US"/>
              </w:rPr>
              <w:t>K</w:t>
            </w:r>
            <w:r>
              <w:rPr>
                <w:b/>
                <w:bCs/>
              </w:rPr>
              <w:t>hai thác tài nguyên đất</w:t>
            </w:r>
          </w:p>
        </w:tc>
        <w:tc>
          <w:tcPr>
            <w:tcW w:w="4796" w:type="dxa"/>
          </w:tcPr>
          <w:p w14:paraId="37FBEB79">
            <w:pPr>
              <w:widowControl/>
              <w:tabs>
                <w:tab w:val="left" w:pos="9315"/>
              </w:tabs>
              <w:spacing w:line="23" w:lineRule="atLeast"/>
              <w:jc w:val="center"/>
              <w:rPr>
                <w:b/>
                <w:bCs/>
                <w:lang w:val="en-US"/>
              </w:rPr>
            </w:pPr>
            <w:r>
              <w:rPr>
                <w:b/>
                <w:bCs/>
                <w:lang w:val="en-US"/>
              </w:rPr>
              <w:t>Khai thác t</w:t>
            </w:r>
            <w:r>
              <w:rPr>
                <w:b/>
                <w:bCs/>
              </w:rPr>
              <w:t>ài nguyên khoáng sản:</w:t>
            </w:r>
          </w:p>
        </w:tc>
      </w:tr>
      <w:tr w14:paraId="715F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14:paraId="76F141F7">
            <w:pPr>
              <w:widowControl/>
              <w:tabs>
                <w:tab w:val="left" w:pos="9315"/>
              </w:tabs>
              <w:spacing w:line="23" w:lineRule="atLeast"/>
              <w:jc w:val="both"/>
              <w:rPr>
                <w:lang w:val="en-US"/>
              </w:rPr>
            </w:pPr>
            <w:r>
              <w:rPr>
                <w:rFonts w:eastAsia="Arial"/>
              </w:rPr>
              <w:t>Biện pháp</w:t>
            </w:r>
          </w:p>
        </w:tc>
        <w:tc>
          <w:tcPr>
            <w:tcW w:w="4671" w:type="dxa"/>
          </w:tcPr>
          <w:p w14:paraId="273C81CE">
            <w:pPr>
              <w:pStyle w:val="6"/>
              <w:widowControl/>
              <w:spacing w:beforeAutospacing="0" w:afterAutospacing="0" w:line="288" w:lineRule="atLeast"/>
              <w:ind w:right="42"/>
              <w:jc w:val="both"/>
              <w:rPr>
                <w:rFonts w:eastAsia="Arial"/>
              </w:rPr>
            </w:pPr>
            <w:r>
              <w:rPr>
                <w:rFonts w:eastAsia="Arial"/>
              </w:rPr>
              <w:t>- Áp dụng khoa học kĩ thuật hiện đại.</w:t>
            </w:r>
          </w:p>
          <w:p w14:paraId="08B530FB">
            <w:pPr>
              <w:pStyle w:val="6"/>
              <w:widowControl/>
              <w:spacing w:beforeAutospacing="0" w:afterAutospacing="0" w:line="288" w:lineRule="atLeast"/>
              <w:ind w:right="42"/>
              <w:jc w:val="both"/>
              <w:rPr>
                <w:rFonts w:eastAsia="Arial"/>
              </w:rPr>
            </w:pPr>
            <w:r>
              <w:rPr>
                <w:rFonts w:eastAsia="Arial"/>
              </w:rPr>
              <w:t>- Kết hợp các phương thức khai thác đa canh và luân canh, trồng trọt kết hợp chăn nuôi.</w:t>
            </w:r>
          </w:p>
          <w:p w14:paraId="0AFDEA6E">
            <w:pPr>
              <w:widowControl/>
              <w:tabs>
                <w:tab w:val="left" w:pos="9315"/>
              </w:tabs>
              <w:spacing w:line="23" w:lineRule="atLeast"/>
              <w:jc w:val="both"/>
              <w:rPr>
                <w:lang w:val="en-US"/>
              </w:rPr>
            </w:pPr>
            <w:r>
              <w:rPr>
                <w:rFonts w:eastAsia="Arial"/>
                <w:lang w:val="en-US"/>
              </w:rPr>
              <w:t xml:space="preserve">- </w:t>
            </w:r>
            <w:r>
              <w:rPr>
                <w:rFonts w:eastAsia="Arial"/>
              </w:rPr>
              <w:t>Tăng cường sử dụng phân bón sinh học.</w:t>
            </w:r>
          </w:p>
        </w:tc>
        <w:tc>
          <w:tcPr>
            <w:tcW w:w="4796" w:type="dxa"/>
          </w:tcPr>
          <w:p w14:paraId="4F5889B0">
            <w:pPr>
              <w:pStyle w:val="6"/>
              <w:widowControl/>
              <w:spacing w:beforeAutospacing="0" w:afterAutospacing="0" w:line="288" w:lineRule="atLeast"/>
              <w:ind w:left="43" w:right="43"/>
              <w:jc w:val="both"/>
              <w:rPr>
                <w:rFonts w:eastAsia="Arial"/>
              </w:rPr>
            </w:pPr>
            <w:r>
              <w:rPr>
                <w:rFonts w:eastAsia="Arial"/>
              </w:rPr>
              <w:t>- Sử dụng các nguồn năng lượng tái tạo, năng lượng sạch như năng lượng mặt trời, gió, địa nhiệt, thủy triều,…thay thế cho các nguồn nguyên liệu hóa thạch.</w:t>
            </w:r>
          </w:p>
          <w:p w14:paraId="777F3310">
            <w:pPr>
              <w:widowControl/>
              <w:tabs>
                <w:tab w:val="left" w:pos="9315"/>
              </w:tabs>
              <w:spacing w:line="23" w:lineRule="atLeast"/>
              <w:jc w:val="both"/>
              <w:rPr>
                <w:lang w:val="en-US"/>
              </w:rPr>
            </w:pPr>
          </w:p>
        </w:tc>
      </w:tr>
      <w:tr w14:paraId="4F47F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8" w:type="dxa"/>
          </w:tcPr>
          <w:p w14:paraId="280A6D99">
            <w:pPr>
              <w:widowControl/>
              <w:tabs>
                <w:tab w:val="left" w:pos="9315"/>
              </w:tabs>
              <w:spacing w:line="23" w:lineRule="atLeast"/>
              <w:jc w:val="both"/>
              <w:rPr>
                <w:lang w:val="en-US"/>
              </w:rPr>
            </w:pPr>
            <w:r>
              <w:rPr>
                <w:rStyle w:val="7"/>
                <w:rFonts w:eastAsia="Arial"/>
                <w:b w:val="0"/>
                <w:bCs w:val="0"/>
              </w:rPr>
              <w:t xml:space="preserve"> Kết quả</w:t>
            </w:r>
          </w:p>
        </w:tc>
        <w:tc>
          <w:tcPr>
            <w:tcW w:w="4671" w:type="dxa"/>
          </w:tcPr>
          <w:p w14:paraId="29EA1DE4">
            <w:pPr>
              <w:pStyle w:val="6"/>
              <w:widowControl/>
              <w:spacing w:beforeAutospacing="0" w:afterAutospacing="0" w:line="288" w:lineRule="atLeast"/>
              <w:ind w:left="42" w:right="42"/>
              <w:jc w:val="both"/>
              <w:rPr>
                <w:rFonts w:eastAsia="Arial"/>
              </w:rPr>
            </w:pPr>
            <w:r>
              <w:rPr>
                <w:rFonts w:eastAsia="Arial"/>
              </w:rPr>
              <w:t>- Năng suất lao động cao.</w:t>
            </w:r>
          </w:p>
          <w:p w14:paraId="5CCFCB52">
            <w:pPr>
              <w:pStyle w:val="6"/>
              <w:widowControl/>
              <w:spacing w:beforeAutospacing="0" w:afterAutospacing="0" w:line="288" w:lineRule="atLeast"/>
              <w:ind w:left="42" w:right="42"/>
              <w:jc w:val="both"/>
              <w:rPr>
                <w:rFonts w:eastAsia="Arial"/>
              </w:rPr>
            </w:pPr>
            <w:r>
              <w:rPr>
                <w:rFonts w:eastAsia="Arial"/>
              </w:rPr>
              <w:t>- Bảo vệ và chống thoái hóa đất.</w:t>
            </w:r>
          </w:p>
          <w:p w14:paraId="77FB51CA">
            <w:pPr>
              <w:widowControl/>
              <w:tabs>
                <w:tab w:val="left" w:pos="9315"/>
              </w:tabs>
              <w:spacing w:line="23" w:lineRule="atLeast"/>
              <w:jc w:val="both"/>
              <w:rPr>
                <w:lang w:val="en-US"/>
              </w:rPr>
            </w:pPr>
          </w:p>
        </w:tc>
        <w:tc>
          <w:tcPr>
            <w:tcW w:w="4796" w:type="dxa"/>
          </w:tcPr>
          <w:p w14:paraId="657AA579">
            <w:pPr>
              <w:pStyle w:val="6"/>
              <w:widowControl/>
              <w:spacing w:beforeAutospacing="0" w:afterAutospacing="0" w:line="288" w:lineRule="atLeast"/>
              <w:ind w:left="43" w:right="43"/>
              <w:jc w:val="both"/>
              <w:rPr>
                <w:rFonts w:eastAsia="Arial"/>
              </w:rPr>
            </w:pPr>
            <w:r>
              <w:rPr>
                <w:rFonts w:eastAsia="Arial"/>
              </w:rPr>
              <w:t>- Mang lại nhiều lợi ích kinh tế.</w:t>
            </w:r>
          </w:p>
          <w:p w14:paraId="3E4AD0E4">
            <w:pPr>
              <w:pStyle w:val="6"/>
              <w:widowControl/>
              <w:spacing w:beforeAutospacing="0" w:afterAutospacing="0" w:line="288" w:lineRule="atLeast"/>
              <w:ind w:left="43" w:right="43"/>
              <w:jc w:val="both"/>
              <w:rPr>
                <w:rFonts w:eastAsia="Arial"/>
              </w:rPr>
            </w:pPr>
            <w:r>
              <w:rPr>
                <w:rFonts w:eastAsia="Arial"/>
              </w:rPr>
              <w:t>- Bảo vệ môi trường.</w:t>
            </w:r>
          </w:p>
          <w:p w14:paraId="6E7BA4B1">
            <w:pPr>
              <w:pStyle w:val="6"/>
              <w:widowControl/>
              <w:spacing w:beforeAutospacing="0" w:afterAutospacing="0" w:line="288" w:lineRule="atLeast"/>
              <w:ind w:left="43" w:right="43"/>
              <w:jc w:val="both"/>
              <w:rPr>
                <w:rFonts w:eastAsia="Arial"/>
              </w:rPr>
            </w:pPr>
            <w:r>
              <w:rPr>
                <w:rFonts w:eastAsia="Arial"/>
              </w:rPr>
              <w:t>- Đảm bảo sự phát triển bền vững.</w:t>
            </w:r>
          </w:p>
          <w:p w14:paraId="76BB8C96">
            <w:pPr>
              <w:widowControl/>
              <w:tabs>
                <w:tab w:val="left" w:pos="9315"/>
              </w:tabs>
              <w:spacing w:line="23" w:lineRule="atLeast"/>
              <w:jc w:val="both"/>
              <w:rPr>
                <w:lang w:val="en-US"/>
              </w:rPr>
            </w:pPr>
          </w:p>
        </w:tc>
      </w:tr>
    </w:tbl>
    <w:p w14:paraId="63BB3A0F">
      <w:pPr>
        <w:spacing w:line="23" w:lineRule="atLeast"/>
        <w:jc w:val="both"/>
        <w:rPr>
          <w:b/>
        </w:rPr>
      </w:pPr>
      <w:r>
        <w:rPr>
          <w:b/>
          <w:u w:val="single"/>
        </w:rPr>
        <w:t xml:space="preserve">Câu </w:t>
      </w:r>
      <w:r>
        <w:rPr>
          <w:b/>
          <w:u w:val="single"/>
          <w:lang w:val="en-US"/>
        </w:rPr>
        <w:t>3</w:t>
      </w:r>
      <w:r>
        <w:rPr>
          <w:b/>
          <w:u w:val="single"/>
        </w:rPr>
        <w:t>:</w:t>
      </w:r>
      <w:r>
        <w:rPr>
          <w:b/>
        </w:rPr>
        <w:t xml:space="preserve"> Sự phân hóa tự nhiên ở Nam Mỹ theo chiều đông – tây. </w:t>
      </w:r>
    </w:p>
    <w:p w14:paraId="1DA30724">
      <w:pPr>
        <w:spacing w:line="23" w:lineRule="atLeast"/>
        <w:jc w:val="both"/>
        <w:rPr>
          <w:bCs/>
        </w:rPr>
      </w:pPr>
      <w:r>
        <w:rPr>
          <w:bCs/>
          <w:lang w:val="en-US"/>
        </w:rPr>
        <w:t xml:space="preserve">- </w:t>
      </w:r>
      <w:r>
        <w:rPr>
          <w:bCs/>
        </w:rPr>
        <w:t>Có sự phân hóa tự nhiên theo chiều đông – tây theo các khu vực địa hình: các sơn nguyên ở phía đông, đồng bằng ở giữa và núi ở phía tây.</w:t>
      </w:r>
    </w:p>
    <w:p w14:paraId="73A9C758">
      <w:pPr>
        <w:spacing w:line="23" w:lineRule="atLeast"/>
        <w:jc w:val="both"/>
        <w:rPr>
          <w:bCs/>
        </w:rPr>
      </w:pPr>
      <w:r>
        <w:rPr>
          <w:bCs/>
          <w:lang w:val="en-US"/>
        </w:rPr>
        <w:t xml:space="preserve">- </w:t>
      </w:r>
      <w:r>
        <w:rPr>
          <w:bCs/>
        </w:rPr>
        <w:t>Phía đông</w:t>
      </w:r>
      <w:r>
        <w:rPr>
          <w:bCs/>
          <w:lang w:val="en-US"/>
        </w:rPr>
        <w:t xml:space="preserve"> là: </w:t>
      </w:r>
      <w:r>
        <w:rPr>
          <w:bCs/>
        </w:rPr>
        <w:t>các sơn nguyên</w:t>
      </w:r>
      <w:r>
        <w:rPr>
          <w:rFonts w:hint="default"/>
          <w:bCs/>
          <w:lang w:val="en-US"/>
        </w:rPr>
        <w:t xml:space="preserve"> </w:t>
      </w:r>
      <w:r>
        <w:rPr>
          <w:bCs/>
        </w:rPr>
        <w:t>bị bào mòn mạnh, địa hình chủ yếu là đồi núi thấp như Guy-a-na, Braxin,.</w:t>
      </w:r>
    </w:p>
    <w:p w14:paraId="1385D8D8">
      <w:pPr>
        <w:pStyle w:val="6"/>
        <w:spacing w:beforeAutospacing="0" w:afterAutospacing="0" w:line="288" w:lineRule="atLeast"/>
        <w:ind w:left="42" w:right="42"/>
        <w:jc w:val="both"/>
        <w:rPr>
          <w:rFonts w:eastAsia="Arial"/>
        </w:rPr>
      </w:pPr>
      <w:r>
        <w:rPr>
          <w:rFonts w:eastAsia="Arial"/>
        </w:rPr>
        <w:t>+ Sơn nguyên Guy-a-na: là miền đồi núi thấp.</w:t>
      </w:r>
    </w:p>
    <w:p w14:paraId="28BB3CB9">
      <w:pPr>
        <w:pStyle w:val="6"/>
        <w:spacing w:beforeAutospacing="0" w:afterAutospacing="0" w:line="288" w:lineRule="atLeast"/>
        <w:ind w:left="42" w:right="42"/>
        <w:jc w:val="both"/>
        <w:rPr>
          <w:rFonts w:eastAsia="Arial"/>
        </w:rPr>
      </w:pPr>
      <w:r>
        <w:rPr>
          <w:rFonts w:eastAsia="Arial"/>
        </w:rPr>
        <w:t>+ Sơn nguyên Bra-xin: bề mặt bị cắt xẻ, địa hình là núi thấp xen các cao nguyên núi lửa.</w:t>
      </w:r>
    </w:p>
    <w:p w14:paraId="1B1B83C3">
      <w:pPr>
        <w:pStyle w:val="6"/>
        <w:spacing w:beforeAutospacing="0" w:afterAutospacing="0" w:line="288" w:lineRule="atLeast"/>
        <w:ind w:left="42" w:right="42"/>
        <w:jc w:val="both"/>
        <w:rPr>
          <w:bCs/>
        </w:rPr>
      </w:pPr>
      <w:r>
        <w:rPr>
          <w:bCs/>
        </w:rPr>
        <w:t>+ Ở giữa là: các đồng bằng, bao gồm đồng bằng La-nốt, A-ma-dôn, La Pla-ta, Pam-pa. Trong đó A-ma-dôn là đồng bằng rộng và bằng phẳng nhất thế giới.</w:t>
      </w:r>
    </w:p>
    <w:p w14:paraId="1444D67F">
      <w:pPr>
        <w:pStyle w:val="6"/>
        <w:spacing w:beforeAutospacing="0" w:afterAutospacing="0" w:line="288" w:lineRule="atLeast"/>
        <w:ind w:left="42" w:right="42"/>
        <w:jc w:val="both"/>
        <w:rPr>
          <w:b/>
        </w:rPr>
      </w:pPr>
      <w:r>
        <w:rPr>
          <w:bCs/>
        </w:rPr>
        <w:t xml:space="preserve">+ Phía tây: là miền núi trẻ An-đét cao trung bình từ 3000-5000m, gồm nhiều dãy núi song song so le nhau, xen giữa là các thung lũng và cao nguyên. Cảnh quan có sự khác biệt giữa sườn đông và sườn tây. </w:t>
      </w:r>
    </w:p>
    <w:p w14:paraId="7135895E">
      <w:pPr>
        <w:pStyle w:val="9"/>
        <w:tabs>
          <w:tab w:val="left" w:pos="9315"/>
        </w:tabs>
        <w:spacing w:line="23" w:lineRule="atLeast"/>
        <w:ind w:left="0"/>
        <w:jc w:val="both"/>
        <w:rPr>
          <w:b/>
        </w:rPr>
      </w:pPr>
      <w:r>
        <w:rPr>
          <w:b/>
          <w:u w:val="single"/>
        </w:rPr>
        <w:t xml:space="preserve">Câu </w:t>
      </w:r>
      <w:r>
        <w:rPr>
          <w:b/>
          <w:u w:val="single"/>
          <w:lang w:val="en-US"/>
        </w:rPr>
        <w:t>4</w:t>
      </w:r>
      <w:r>
        <w:rPr>
          <w:b/>
          <w:u w:val="single"/>
        </w:rPr>
        <w:t>:</w:t>
      </w:r>
      <w:r>
        <w:rPr>
          <w:b/>
        </w:rPr>
        <w:t xml:space="preserve"> Đặc điểm dân cư, đô thị hóa ở Trung và Nam Mỹ. </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5342"/>
        <w:gridCol w:w="5343"/>
      </w:tblGrid>
      <w:tr w14:paraId="39DDAEFA">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5342" w:type="dxa"/>
          </w:tcPr>
          <w:p w14:paraId="66ABF722">
            <w:pPr>
              <w:widowControl w:val="0"/>
              <w:tabs>
                <w:tab w:val="left" w:pos="9315"/>
              </w:tabs>
              <w:spacing w:line="23" w:lineRule="atLeast"/>
              <w:jc w:val="both"/>
              <w:rPr>
                <w:b/>
                <w:bCs/>
                <w:i/>
                <w:iCs/>
              </w:rPr>
            </w:pPr>
            <w:r>
              <w:rPr>
                <w:b/>
                <w:bCs/>
                <w:i/>
                <w:iCs/>
              </w:rPr>
              <w:t>* Dân cư:</w:t>
            </w:r>
          </w:p>
          <w:p w14:paraId="03DF0FC0">
            <w:pPr>
              <w:widowControl w:val="0"/>
              <w:tabs>
                <w:tab w:val="left" w:pos="9315"/>
              </w:tabs>
              <w:spacing w:line="23" w:lineRule="atLeast"/>
              <w:jc w:val="both"/>
            </w:pPr>
            <w:r>
              <w:t xml:space="preserve">- </w:t>
            </w:r>
            <w:bookmarkStart w:id="2" w:name="_Hlk163370151"/>
            <w:r>
              <w:t>Dân cư Trung và Nam Mỹ bao gồm</w:t>
            </w:r>
            <w:bookmarkEnd w:id="2"/>
            <w:r>
              <w:t>:</w:t>
            </w:r>
          </w:p>
          <w:p w14:paraId="50B38DA2">
            <w:pPr>
              <w:widowControl w:val="0"/>
              <w:tabs>
                <w:tab w:val="left" w:pos="9315"/>
              </w:tabs>
              <w:spacing w:line="23" w:lineRule="atLeast"/>
              <w:jc w:val="both"/>
              <w:rPr>
                <w:lang w:val="en-US"/>
              </w:rPr>
            </w:pPr>
            <w:r>
              <w:t xml:space="preserve">+ </w:t>
            </w:r>
            <w:bookmarkStart w:id="3" w:name="_Hlk163369671"/>
            <w:r>
              <w:t xml:space="preserve">Người bản địa: </w:t>
            </w:r>
            <w:r>
              <w:rPr>
                <w:lang w:val="en-US"/>
              </w:rPr>
              <w:t>chủ yếu là n</w:t>
            </w:r>
            <w:r>
              <w:t>gười Anh-điêng thuộc chủng tộc Môn-gô-lô-it</w:t>
            </w:r>
            <w:bookmarkEnd w:id="3"/>
            <w:r>
              <w:rPr>
                <w:lang w:val="en-US"/>
              </w:rPr>
              <w:t xml:space="preserve"> di cư từ châu Á sang.</w:t>
            </w:r>
          </w:p>
          <w:p w14:paraId="616C8680">
            <w:pPr>
              <w:widowControl w:val="0"/>
              <w:tabs>
                <w:tab w:val="left" w:pos="9315"/>
              </w:tabs>
              <w:spacing w:line="23" w:lineRule="atLeast"/>
              <w:jc w:val="both"/>
            </w:pPr>
            <w:r>
              <w:t xml:space="preserve">+ Người nhập cư: </w:t>
            </w:r>
            <w:r>
              <w:rPr>
                <w:lang w:val="en-US"/>
              </w:rPr>
              <w:t xml:space="preserve">người </w:t>
            </w:r>
            <w:r>
              <w:t>Châu Âu gốc Tây Ban Nha và Bồ Đào Nha, người châu Phi.</w:t>
            </w:r>
          </w:p>
          <w:p w14:paraId="0A50F4EA">
            <w:pPr>
              <w:widowControl w:val="0"/>
              <w:tabs>
                <w:tab w:val="left" w:pos="9315"/>
              </w:tabs>
              <w:spacing w:line="23" w:lineRule="atLeast"/>
              <w:jc w:val="both"/>
            </w:pPr>
            <w:r>
              <w:t>+ Người lai</w:t>
            </w:r>
          </w:p>
          <w:p w14:paraId="34E19B98">
            <w:pPr>
              <w:pStyle w:val="6"/>
              <w:widowControl/>
              <w:spacing w:beforeAutospacing="0" w:afterAutospacing="0" w:line="288" w:lineRule="atLeast"/>
              <w:ind w:left="43" w:right="43"/>
              <w:jc w:val="both"/>
              <w:rPr>
                <w:rFonts w:eastAsia="Arial"/>
              </w:rPr>
            </w:pPr>
            <w:r>
              <w:rPr>
                <w:rFonts w:eastAsia="Arial"/>
              </w:rPr>
              <w:t>- Quy mô dân số: lớn, gần 654 triệu người, năm 2020.</w:t>
            </w:r>
          </w:p>
          <w:p w14:paraId="08A05422">
            <w:pPr>
              <w:widowControl w:val="0"/>
              <w:tabs>
                <w:tab w:val="left" w:pos="9315"/>
              </w:tabs>
              <w:spacing w:line="23" w:lineRule="atLeast"/>
              <w:jc w:val="both"/>
              <w:rPr>
                <w:b/>
                <w:bCs/>
                <w:i/>
                <w:iCs/>
              </w:rPr>
            </w:pPr>
            <w:r>
              <w:rPr>
                <w:rFonts w:eastAsia="Arial"/>
              </w:rPr>
              <w:t xml:space="preserve">- Tỉ suất gia tăng dân số tự nhiên thấp và </w:t>
            </w:r>
            <w:r>
              <w:rPr>
                <w:rFonts w:eastAsia="Arial"/>
                <w:lang w:val="en-US"/>
              </w:rPr>
              <w:t xml:space="preserve">đang </w:t>
            </w:r>
            <w:r>
              <w:rPr>
                <w:rFonts w:eastAsia="Arial"/>
              </w:rPr>
              <w:t>có xu hướng giảm.</w:t>
            </w:r>
          </w:p>
        </w:tc>
        <w:tc>
          <w:tcPr>
            <w:tcW w:w="5343" w:type="dxa"/>
          </w:tcPr>
          <w:p w14:paraId="546A0860">
            <w:pPr>
              <w:pStyle w:val="6"/>
              <w:widowControl/>
              <w:spacing w:beforeAutospacing="0" w:afterAutospacing="0" w:line="288" w:lineRule="atLeast"/>
              <w:ind w:left="43" w:right="43"/>
              <w:jc w:val="both"/>
              <w:rPr>
                <w:rFonts w:eastAsia="Arial"/>
              </w:rPr>
            </w:pPr>
            <w:r>
              <w:rPr>
                <w:rFonts w:eastAsia="Arial"/>
              </w:rPr>
              <w:t>- Dân cư tập trung ở đồng bằng ven biển</w:t>
            </w:r>
            <w:r>
              <w:rPr>
                <w:rFonts w:hint="default" w:eastAsia="Arial"/>
                <w:lang w:val="en-US"/>
              </w:rPr>
              <w:t>;</w:t>
            </w:r>
            <w:r>
              <w:rPr>
                <w:rFonts w:eastAsia="Arial"/>
              </w:rPr>
              <w:t xml:space="preserve"> các vùng ở sâu trong nội địa, đặc biệt ở khu vực rừng A-ma-dôn, dân cư phân bố rất thưa thớt.</w:t>
            </w:r>
          </w:p>
          <w:p w14:paraId="489983E9">
            <w:pPr>
              <w:pStyle w:val="6"/>
              <w:widowControl/>
              <w:spacing w:beforeAutospacing="0" w:afterAutospacing="0" w:line="288" w:lineRule="atLeast"/>
              <w:ind w:left="43" w:right="43"/>
              <w:jc w:val="both"/>
              <w:rPr>
                <w:rFonts w:eastAsia="Arial"/>
                <w:vertAlign w:val="superscript"/>
              </w:rPr>
            </w:pPr>
            <w:r>
              <w:rPr>
                <w:rFonts w:eastAsia="Arial"/>
              </w:rPr>
              <w:t>- Mật độ dân số trung bình: 33 người/km</w:t>
            </w:r>
            <w:r>
              <w:rPr>
                <w:rFonts w:eastAsia="Arial"/>
                <w:vertAlign w:val="superscript"/>
              </w:rPr>
              <w:t>2</w:t>
            </w:r>
          </w:p>
          <w:p w14:paraId="1CCE84B9">
            <w:pPr>
              <w:widowControl w:val="0"/>
              <w:tabs>
                <w:tab w:val="left" w:pos="9315"/>
              </w:tabs>
              <w:spacing w:line="23" w:lineRule="atLeast"/>
              <w:jc w:val="both"/>
              <w:rPr>
                <w:b/>
                <w:bCs/>
                <w:i/>
                <w:iCs/>
              </w:rPr>
            </w:pPr>
            <w:r>
              <w:rPr>
                <w:b/>
                <w:bCs/>
                <w:i/>
                <w:iCs/>
              </w:rPr>
              <w:t>* Đô thị hóa:</w:t>
            </w:r>
          </w:p>
          <w:p w14:paraId="0CE7C2BE">
            <w:pPr>
              <w:widowControl w:val="0"/>
              <w:tabs>
                <w:tab w:val="left" w:pos="9315"/>
              </w:tabs>
              <w:spacing w:line="23" w:lineRule="atLeast"/>
              <w:jc w:val="both"/>
            </w:pPr>
            <w:r>
              <w:t xml:space="preserve">- </w:t>
            </w:r>
            <w:bookmarkStart w:id="4" w:name="_Hlk163370382"/>
            <w:r>
              <w:t>Tốc độ đô thị hóa cao: tỉ lệ dân thành thị năm 2020 chiếm hơn 80% dân số.</w:t>
            </w:r>
          </w:p>
          <w:p w14:paraId="7A5DCD61">
            <w:pPr>
              <w:widowControl w:val="0"/>
              <w:tabs>
                <w:tab w:val="left" w:pos="9315"/>
              </w:tabs>
              <w:spacing w:line="23" w:lineRule="atLeast"/>
              <w:jc w:val="both"/>
            </w:pPr>
            <w:r>
              <w:t>- Đô thị hóa mang tính chất tự phát</w:t>
            </w:r>
            <w:bookmarkEnd w:id="4"/>
            <w:r>
              <w:t>, gây sức ép về kinh tế</w:t>
            </w:r>
            <w:r>
              <w:rPr>
                <w:lang w:val="en-US"/>
              </w:rPr>
              <w:t xml:space="preserve"> </w:t>
            </w:r>
            <w:r>
              <w:t>-</w:t>
            </w:r>
            <w:r>
              <w:rPr>
                <w:lang w:val="en-US"/>
              </w:rPr>
              <w:t xml:space="preserve"> </w:t>
            </w:r>
            <w:r>
              <w:t>xã hội và môi trường.</w:t>
            </w:r>
          </w:p>
          <w:p w14:paraId="189F206E">
            <w:pPr>
              <w:widowControl w:val="0"/>
              <w:tabs>
                <w:tab w:val="left" w:pos="9315"/>
              </w:tabs>
              <w:spacing w:line="23" w:lineRule="atLeast"/>
              <w:jc w:val="both"/>
              <w:rPr>
                <w:rFonts w:hint="default"/>
                <w:lang w:val="en-US"/>
              </w:rPr>
            </w:pPr>
            <w:r>
              <w:t>- Các đô thị lớn: Mê-hi-cô Xi-ti, Xao Pao-lô, Ri-ô đê Gia-nê-rô</w:t>
            </w:r>
            <w:r>
              <w:rPr>
                <w:rFonts w:hint="default"/>
                <w:lang w:val="en-US"/>
              </w:rPr>
              <w:t>…</w:t>
            </w:r>
          </w:p>
          <w:p w14:paraId="03F73235">
            <w:pPr>
              <w:widowControl w:val="0"/>
              <w:tabs>
                <w:tab w:val="left" w:pos="9315"/>
              </w:tabs>
              <w:spacing w:line="23" w:lineRule="atLeast"/>
              <w:jc w:val="both"/>
              <w:rPr>
                <w:b/>
                <w:bCs/>
                <w:i/>
                <w:iCs/>
              </w:rPr>
            </w:pPr>
          </w:p>
        </w:tc>
      </w:tr>
    </w:tbl>
    <w:p w14:paraId="76B416F7">
      <w:pPr>
        <w:pStyle w:val="6"/>
        <w:spacing w:beforeAutospacing="0" w:afterAutospacing="0" w:line="288" w:lineRule="atLeast"/>
        <w:ind w:left="43" w:right="43"/>
        <w:jc w:val="both"/>
        <w:rPr>
          <w:rFonts w:eastAsia="Arial"/>
        </w:rPr>
      </w:pPr>
      <w:r>
        <w:rPr>
          <w:rFonts w:eastAsia="Arial"/>
          <w:b/>
          <w:bCs/>
          <w:u w:val="single"/>
        </w:rPr>
        <w:t xml:space="preserve">Câu 5: </w:t>
      </w:r>
      <w:r>
        <w:rPr>
          <w:rFonts w:eastAsia="Arial"/>
          <w:b/>
          <w:bCs/>
        </w:rPr>
        <w:t>Vị trí địa lí và phạm vi lãnh thổ châu Đại Dương</w:t>
      </w: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autofit"/>
        <w:tblCellMar>
          <w:top w:w="0" w:type="dxa"/>
          <w:left w:w="108" w:type="dxa"/>
          <w:bottom w:w="0" w:type="dxa"/>
          <w:right w:w="108" w:type="dxa"/>
        </w:tblCellMar>
      </w:tblPr>
      <w:tblGrid>
        <w:gridCol w:w="5841"/>
        <w:gridCol w:w="4844"/>
      </w:tblGrid>
      <w:tr w14:paraId="7246DAD8">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5841" w:type="dxa"/>
          </w:tcPr>
          <w:p w14:paraId="101ADE1A">
            <w:pPr>
              <w:pStyle w:val="6"/>
              <w:widowControl/>
              <w:spacing w:beforeAutospacing="0" w:afterAutospacing="0" w:line="288" w:lineRule="atLeast"/>
              <w:ind w:left="43" w:right="43"/>
              <w:jc w:val="both"/>
              <w:rPr>
                <w:rFonts w:eastAsia="Arial"/>
              </w:rPr>
            </w:pPr>
            <w:r>
              <w:rPr>
                <w:rFonts w:eastAsia="Arial"/>
              </w:rPr>
              <w:t>- Phần lớn lãnh thổ châu Đại Dương nằm ở bán cầu Nam.</w:t>
            </w:r>
          </w:p>
          <w:p w14:paraId="3E76EFAA">
            <w:pPr>
              <w:pStyle w:val="6"/>
              <w:widowControl/>
              <w:spacing w:beforeAutospacing="0" w:afterAutospacing="0" w:line="288" w:lineRule="atLeast"/>
              <w:ind w:left="43" w:right="43"/>
              <w:jc w:val="both"/>
              <w:rPr>
                <w:rFonts w:eastAsia="Arial"/>
              </w:rPr>
            </w:pPr>
            <w:r>
              <w:rPr>
                <w:rFonts w:eastAsia="Arial"/>
              </w:rPr>
              <w:t>- Phía tây bắc giáp châu Á, phía tây giáp Ấn Độ Dương.</w:t>
            </w:r>
          </w:p>
          <w:p w14:paraId="68F13F67">
            <w:pPr>
              <w:pStyle w:val="6"/>
              <w:widowControl/>
              <w:spacing w:beforeAutospacing="0" w:afterAutospacing="0" w:line="288" w:lineRule="atLeast"/>
              <w:ind w:left="43" w:right="43"/>
              <w:jc w:val="both"/>
              <w:rPr>
                <w:rFonts w:eastAsia="Arial"/>
              </w:rPr>
            </w:pPr>
            <w:r>
              <w:rPr>
                <w:rFonts w:eastAsia="Arial"/>
              </w:rPr>
              <w:t>- Lãnh thổ gồm:</w:t>
            </w:r>
          </w:p>
          <w:p w14:paraId="7F1D8191">
            <w:pPr>
              <w:pStyle w:val="6"/>
              <w:widowControl/>
              <w:spacing w:beforeAutospacing="0" w:afterAutospacing="0" w:line="288" w:lineRule="atLeast"/>
              <w:ind w:left="43" w:right="43"/>
              <w:jc w:val="both"/>
              <w:rPr>
                <w:rFonts w:eastAsia="Arial"/>
              </w:rPr>
            </w:pPr>
            <w:r>
              <w:rPr>
                <w:rFonts w:eastAsia="Arial"/>
              </w:rPr>
              <w:t>+ Chuỗi đảo Mê-la-nê-di, Mi-crô-nê-di, Pô-li-nê-di</w:t>
            </w:r>
          </w:p>
          <w:p w14:paraId="06481C52">
            <w:pPr>
              <w:pStyle w:val="6"/>
              <w:widowControl/>
              <w:spacing w:beforeAutospacing="0" w:afterAutospacing="0" w:line="288" w:lineRule="atLeast"/>
              <w:ind w:left="43" w:right="43"/>
              <w:jc w:val="both"/>
              <w:rPr>
                <w:rFonts w:eastAsia="Arial"/>
              </w:rPr>
            </w:pPr>
            <w:r>
              <w:rPr>
                <w:rFonts w:eastAsia="Arial"/>
              </w:rPr>
              <w:t>+ Quần đảo Niu Di-len</w:t>
            </w:r>
          </w:p>
          <w:p w14:paraId="4DB597C6">
            <w:pPr>
              <w:pStyle w:val="6"/>
              <w:widowControl/>
              <w:spacing w:beforeAutospacing="0" w:afterAutospacing="0" w:line="288" w:lineRule="atLeast"/>
              <w:ind w:left="43" w:right="43"/>
              <w:jc w:val="both"/>
              <w:rPr>
                <w:rFonts w:eastAsia="Arial"/>
              </w:rPr>
            </w:pPr>
            <w:r>
              <w:rPr>
                <w:rFonts w:eastAsia="Arial"/>
              </w:rPr>
              <w:t>+ Lục địa Ô-xtrây-li-a.</w:t>
            </w:r>
          </w:p>
        </w:tc>
        <w:tc>
          <w:tcPr>
            <w:tcW w:w="4844" w:type="dxa"/>
          </w:tcPr>
          <w:p w14:paraId="421DEE6C">
            <w:pPr>
              <w:pStyle w:val="6"/>
              <w:widowControl/>
              <w:spacing w:beforeAutospacing="0" w:afterAutospacing="0" w:line="288" w:lineRule="atLeast"/>
              <w:ind w:left="43" w:right="43"/>
              <w:jc w:val="both"/>
              <w:rPr>
                <w:rFonts w:eastAsia="Arial"/>
              </w:rPr>
            </w:pPr>
            <w:r>
              <w:rPr>
                <w:rStyle w:val="5"/>
                <w:rFonts w:eastAsia="Arial"/>
                <w:i w:val="0"/>
                <w:iCs w:val="0"/>
              </w:rPr>
              <w:t>- Lục địa Ô-xtrây-li-a:</w:t>
            </w:r>
          </w:p>
          <w:p w14:paraId="42EA1022">
            <w:pPr>
              <w:pStyle w:val="6"/>
              <w:widowControl/>
              <w:spacing w:beforeAutospacing="0" w:afterAutospacing="0" w:line="288" w:lineRule="atLeast"/>
              <w:ind w:left="43" w:right="43"/>
              <w:jc w:val="both"/>
              <w:rPr>
                <w:rFonts w:eastAsia="Arial"/>
              </w:rPr>
            </w:pPr>
            <w:r>
              <w:rPr>
                <w:rFonts w:eastAsia="Arial"/>
              </w:rPr>
              <w:t>+ Trải dài từ khoảng 10</w:t>
            </w:r>
            <w:r>
              <w:rPr>
                <w:rFonts w:eastAsia="Arial"/>
                <w:vertAlign w:val="superscript"/>
              </w:rPr>
              <w:t>0</w:t>
            </w:r>
            <w:r>
              <w:rPr>
                <w:rFonts w:eastAsia="Arial"/>
              </w:rPr>
              <w:t>N đến khoảng 39</w:t>
            </w:r>
            <w:r>
              <w:rPr>
                <w:rFonts w:eastAsia="Arial"/>
                <w:vertAlign w:val="superscript"/>
              </w:rPr>
              <w:t>0</w:t>
            </w:r>
            <w:r>
              <w:rPr>
                <w:rFonts w:eastAsia="Arial"/>
              </w:rPr>
              <w:t>N</w:t>
            </w:r>
          </w:p>
          <w:p w14:paraId="341D83DA">
            <w:pPr>
              <w:pStyle w:val="6"/>
              <w:widowControl/>
              <w:spacing w:beforeAutospacing="0" w:afterAutospacing="0" w:line="288" w:lineRule="atLeast"/>
              <w:ind w:left="43" w:right="43"/>
              <w:jc w:val="both"/>
              <w:rPr>
                <w:rFonts w:eastAsia="Arial"/>
              </w:rPr>
            </w:pPr>
            <w:r>
              <w:rPr>
                <w:rFonts w:eastAsia="Arial"/>
              </w:rPr>
              <w:t>+ Nằm ở phía tây châu Đại Dương với 4 phía giáp biển và đường bờ biển ít bị chia cắt.</w:t>
            </w:r>
          </w:p>
          <w:p w14:paraId="2752F06E">
            <w:pPr>
              <w:pStyle w:val="6"/>
              <w:widowControl/>
              <w:spacing w:beforeAutospacing="0" w:afterAutospacing="0" w:line="288" w:lineRule="atLeast"/>
              <w:ind w:left="43" w:right="43"/>
              <w:jc w:val="both"/>
              <w:rPr>
                <w:rFonts w:eastAsia="Arial"/>
              </w:rPr>
            </w:pPr>
            <w:r>
              <w:rPr>
                <w:rFonts w:eastAsia="Arial"/>
              </w:rPr>
              <w:t>+ Là lục địa có diện tích nhỏ nhất thế giới.</w:t>
            </w:r>
          </w:p>
          <w:p w14:paraId="14B87BF1">
            <w:pPr>
              <w:pStyle w:val="6"/>
              <w:widowControl/>
              <w:spacing w:beforeAutospacing="0" w:afterAutospacing="0" w:line="288" w:lineRule="atLeast"/>
              <w:ind w:right="43"/>
              <w:jc w:val="both"/>
              <w:rPr>
                <w:rFonts w:eastAsia="Arial"/>
              </w:rPr>
            </w:pPr>
          </w:p>
        </w:tc>
      </w:tr>
    </w:tbl>
    <w:p w14:paraId="677DEC3B">
      <w:pPr>
        <w:tabs>
          <w:tab w:val="left" w:pos="9315"/>
        </w:tabs>
        <w:spacing w:line="23" w:lineRule="atLeast"/>
        <w:jc w:val="both"/>
        <w:rPr>
          <w:b/>
          <w:bCs/>
        </w:rPr>
      </w:pPr>
      <w:r>
        <w:rPr>
          <w:b/>
          <w:bCs/>
          <w:u w:val="single"/>
        </w:rPr>
        <w:t xml:space="preserve">Câu </w:t>
      </w:r>
      <w:r>
        <w:rPr>
          <w:b/>
          <w:bCs/>
          <w:u w:val="single"/>
          <w:lang w:val="en-US"/>
        </w:rPr>
        <w:t>6</w:t>
      </w:r>
      <w:r>
        <w:rPr>
          <w:b/>
          <w:bCs/>
          <w:u w:val="single"/>
        </w:rPr>
        <w:t>:</w:t>
      </w:r>
      <w:r>
        <w:rPr>
          <w:b/>
          <w:bCs/>
        </w:rPr>
        <w:t xml:space="preserve"> Đặc điểm khí hậu và </w:t>
      </w:r>
      <w:r>
        <w:rPr>
          <w:b/>
          <w:bCs/>
          <w:lang w:val="en-US"/>
        </w:rPr>
        <w:t xml:space="preserve">sinh vật </w:t>
      </w:r>
      <w:r>
        <w:rPr>
          <w:b/>
          <w:bCs/>
        </w:rPr>
        <w:t>Ô-xtrây-li-a.</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5"/>
        <w:gridCol w:w="5780"/>
      </w:tblGrid>
      <w:tr w14:paraId="3547E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5" w:type="dxa"/>
          </w:tcPr>
          <w:p w14:paraId="755EAC16">
            <w:pPr>
              <w:pStyle w:val="6"/>
              <w:widowControl/>
              <w:spacing w:beforeAutospacing="0" w:afterAutospacing="0" w:line="288" w:lineRule="atLeast"/>
              <w:ind w:right="43"/>
              <w:jc w:val="center"/>
              <w:rPr>
                <w:rStyle w:val="7"/>
                <w:rFonts w:eastAsia="Arial"/>
              </w:rPr>
            </w:pPr>
            <w:r>
              <w:rPr>
                <w:rStyle w:val="7"/>
                <w:rFonts w:eastAsia="Arial"/>
              </w:rPr>
              <w:t>Khí hậu:</w:t>
            </w:r>
          </w:p>
        </w:tc>
        <w:tc>
          <w:tcPr>
            <w:tcW w:w="5780" w:type="dxa"/>
          </w:tcPr>
          <w:p w14:paraId="196D009F">
            <w:pPr>
              <w:pStyle w:val="6"/>
              <w:widowControl/>
              <w:spacing w:beforeAutospacing="0" w:afterAutospacing="0" w:line="288" w:lineRule="atLeast"/>
              <w:ind w:right="43"/>
              <w:jc w:val="center"/>
              <w:rPr>
                <w:rStyle w:val="7"/>
                <w:rFonts w:eastAsia="Arial"/>
              </w:rPr>
            </w:pPr>
            <w:r>
              <w:rPr>
                <w:rStyle w:val="7"/>
                <w:rFonts w:eastAsia="Arial"/>
              </w:rPr>
              <w:t>Sinh vật</w:t>
            </w:r>
          </w:p>
        </w:tc>
      </w:tr>
      <w:tr w14:paraId="35172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05" w:type="dxa"/>
          </w:tcPr>
          <w:p w14:paraId="36D41E15">
            <w:pPr>
              <w:pStyle w:val="6"/>
              <w:widowControl/>
              <w:spacing w:beforeAutospacing="0" w:afterAutospacing="0" w:line="288" w:lineRule="atLeast"/>
              <w:ind w:left="43" w:right="43"/>
              <w:jc w:val="both"/>
              <w:rPr>
                <w:rFonts w:eastAsia="Arial"/>
              </w:rPr>
            </w:pPr>
            <w:r>
              <w:rPr>
                <w:rFonts w:eastAsia="Arial"/>
              </w:rPr>
              <w:t>+ Phần lớn lục địa Ô-xtrây-li-a có khí hậu khô hạn.</w:t>
            </w:r>
          </w:p>
          <w:p w14:paraId="08B0B506">
            <w:pPr>
              <w:pStyle w:val="6"/>
              <w:widowControl/>
              <w:spacing w:beforeAutospacing="0" w:afterAutospacing="0" w:line="288" w:lineRule="atLeast"/>
              <w:ind w:left="43" w:right="43"/>
              <w:jc w:val="both"/>
              <w:rPr>
                <w:rFonts w:eastAsia="Arial"/>
              </w:rPr>
            </w:pPr>
            <w:r>
              <w:rPr>
                <w:rFonts w:eastAsia="Arial"/>
              </w:rPr>
              <w:t>+ Khí hậu phân hóa từ bắc xuống nam, từ đông sang tây và theo độ cao.</w:t>
            </w:r>
          </w:p>
          <w:p w14:paraId="3A99ACB3">
            <w:pPr>
              <w:pStyle w:val="6"/>
              <w:widowControl/>
              <w:spacing w:beforeAutospacing="0" w:afterAutospacing="0" w:line="288" w:lineRule="atLeast"/>
              <w:ind w:left="43" w:right="43"/>
              <w:jc w:val="both"/>
              <w:rPr>
                <w:rFonts w:eastAsia="Arial"/>
              </w:rPr>
            </w:pPr>
            <w:r>
              <w:rPr>
                <w:rFonts w:eastAsia="Arial"/>
              </w:rPr>
              <w:t>+ Kiểu khí hậu nhiệt đới khô và kiểu khí hậu cận nhiệt lục địa phân bố rộng nhất.</w:t>
            </w:r>
          </w:p>
          <w:p w14:paraId="7AABAD86">
            <w:pPr>
              <w:pStyle w:val="6"/>
              <w:widowControl/>
              <w:spacing w:beforeAutospacing="0" w:afterAutospacing="0" w:line="288" w:lineRule="atLeast"/>
              <w:ind w:right="43"/>
              <w:jc w:val="both"/>
              <w:rPr>
                <w:rStyle w:val="7"/>
                <w:rFonts w:eastAsia="Arial"/>
              </w:rPr>
            </w:pPr>
          </w:p>
        </w:tc>
        <w:tc>
          <w:tcPr>
            <w:tcW w:w="5780" w:type="dxa"/>
          </w:tcPr>
          <w:p w14:paraId="21B569A8">
            <w:pPr>
              <w:pStyle w:val="6"/>
              <w:widowControl/>
              <w:spacing w:beforeAutospacing="0" w:afterAutospacing="0" w:line="288" w:lineRule="atLeast"/>
              <w:ind w:left="43" w:right="43"/>
              <w:jc w:val="both"/>
              <w:rPr>
                <w:rFonts w:eastAsia="Arial"/>
              </w:rPr>
            </w:pPr>
            <w:r>
              <w:rPr>
                <w:rFonts w:eastAsia="Arial"/>
              </w:rPr>
              <w:t>+ Ô- xtrây-li-a là nơi có hệ động, thực vật rất phong phú và độc đáo: động vật có vú, chim, cá….Trong đó có những loài đặc hữu như: thú có túi (gấu túi-koala), căng-gu-ru, chuột túi (quokka), thú mỏ vịt,…</w:t>
            </w:r>
          </w:p>
          <w:p w14:paraId="5B09B89B">
            <w:pPr>
              <w:pStyle w:val="6"/>
              <w:widowControl/>
              <w:spacing w:beforeAutospacing="0" w:afterAutospacing="0" w:line="288" w:lineRule="atLeast"/>
              <w:ind w:left="43" w:right="43"/>
              <w:jc w:val="both"/>
              <w:rPr>
                <w:rFonts w:eastAsia="Arial"/>
              </w:rPr>
            </w:pPr>
            <w:r>
              <w:rPr>
                <w:rFonts w:eastAsia="Arial"/>
              </w:rPr>
              <w:t xml:space="preserve">+ Các khu rừng nhiệt đới phát triển ở phía nam và trên đảo Ta-xma-ni-a. </w:t>
            </w:r>
          </w:p>
          <w:p w14:paraId="58E9E459">
            <w:pPr>
              <w:pStyle w:val="6"/>
              <w:widowControl/>
              <w:spacing w:beforeAutospacing="0" w:afterAutospacing="0" w:line="288" w:lineRule="atLeast"/>
              <w:ind w:left="43" w:right="43"/>
              <w:jc w:val="both"/>
              <w:rPr>
                <w:rFonts w:eastAsia="Arial"/>
              </w:rPr>
            </w:pPr>
            <w:r>
              <w:rPr>
                <w:rFonts w:eastAsia="Arial"/>
              </w:rPr>
              <w:t>+ Các cây bản địa như bạch đàn, keo hoa vàng, tràm.</w:t>
            </w:r>
          </w:p>
          <w:p w14:paraId="6A91E01A">
            <w:pPr>
              <w:pStyle w:val="6"/>
              <w:widowControl/>
              <w:spacing w:beforeAutospacing="0" w:afterAutospacing="0" w:line="288" w:lineRule="atLeast"/>
              <w:ind w:right="43"/>
              <w:jc w:val="both"/>
              <w:rPr>
                <w:rStyle w:val="7"/>
                <w:rFonts w:eastAsia="Arial"/>
              </w:rPr>
            </w:pPr>
          </w:p>
        </w:tc>
      </w:tr>
    </w:tbl>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8"/>
        <w:gridCol w:w="4788"/>
      </w:tblGrid>
      <w:tr w14:paraId="774AA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70A46197">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Phê duyệt của ban giám hiệu</w:t>
            </w:r>
          </w:p>
          <w:p w14:paraId="2E01DC6F">
            <w:pPr>
              <w:spacing w:before="100" w:beforeAutospacing="0" w:after="100" w:afterAutospacing="0"/>
              <w:ind w:left="360"/>
              <w:jc w:val="center"/>
              <w:rPr>
                <w:rFonts w:hint="default" w:ascii="Times New Roman" w:hAnsi="Times New Roman" w:eastAsia="Calibri" w:cs="Times New Roman"/>
                <w:b/>
                <w:lang w:val="en-US" w:eastAsia="en-US"/>
              </w:rPr>
            </w:pPr>
          </w:p>
          <w:p w14:paraId="3375D317">
            <w:pPr>
              <w:spacing w:before="100" w:beforeAutospacing="0" w:after="100" w:afterAutospacing="0"/>
              <w:ind w:left="360"/>
              <w:jc w:val="center"/>
              <w:rPr>
                <w:rFonts w:hint="default" w:ascii="Times New Roman" w:hAnsi="Times New Roman" w:eastAsia="Calibri" w:cs="Times New Roman"/>
                <w:b/>
                <w:lang w:val="en-US" w:eastAsia="en-US"/>
              </w:rPr>
            </w:pPr>
          </w:p>
          <w:p w14:paraId="0641F976">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Nguyễn Thị Ngân Hà</w:t>
            </w:r>
          </w:p>
        </w:tc>
        <w:tc>
          <w:tcPr>
            <w:tcW w:w="4788" w:type="dxa"/>
          </w:tcPr>
          <w:p w14:paraId="6FB4140E">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Nhóm trưởng</w:t>
            </w:r>
          </w:p>
          <w:p w14:paraId="59640C68">
            <w:pPr>
              <w:spacing w:before="100" w:beforeAutospacing="0" w:after="100" w:afterAutospacing="0"/>
              <w:ind w:left="360"/>
              <w:jc w:val="both"/>
              <w:rPr>
                <w:rFonts w:hint="default" w:ascii="Times New Roman" w:hAnsi="Times New Roman" w:eastAsia="SimSun" w:cs="Times New Roman"/>
                <w:b/>
                <w:lang w:val="en-US" w:eastAsia="en-US"/>
              </w:rPr>
            </w:pPr>
          </w:p>
          <w:p w14:paraId="43695737">
            <w:pPr>
              <w:spacing w:before="100" w:beforeAutospacing="0" w:after="100" w:afterAutospacing="0"/>
              <w:ind w:left="360"/>
              <w:jc w:val="center"/>
              <w:rPr>
                <w:rFonts w:hint="default" w:ascii="Times New Roman" w:hAnsi="Times New Roman" w:eastAsia="SimSun" w:cs="Times New Roman"/>
                <w:b/>
                <w:lang w:val="en-US" w:eastAsia="en-US"/>
              </w:rPr>
            </w:pPr>
          </w:p>
          <w:p w14:paraId="307CD310">
            <w:pPr>
              <w:spacing w:before="100" w:beforeAutospacing="0" w:after="100" w:afterAutospacing="0"/>
              <w:ind w:left="360"/>
              <w:jc w:val="center"/>
              <w:rPr>
                <w:rFonts w:hint="default" w:ascii="Times New Roman" w:hAnsi="Times New Roman" w:eastAsia="SimSun" w:cs="Times New Roman"/>
                <w:b/>
                <w:lang w:val="en-US" w:eastAsia="en-US"/>
              </w:rPr>
            </w:pPr>
            <w:r>
              <w:rPr>
                <w:rFonts w:hint="default" w:ascii="Times New Roman" w:hAnsi="Times New Roman" w:eastAsia="SimSun" w:cs="Times New Roman"/>
                <w:b/>
                <w:lang w:val="en-US" w:eastAsia="en-US"/>
              </w:rPr>
              <w:t>Huỳnh Anh Thư</w:t>
            </w:r>
          </w:p>
        </w:tc>
      </w:tr>
    </w:tbl>
    <w:p w14:paraId="5FC743AF">
      <w:pPr>
        <w:pStyle w:val="6"/>
        <w:spacing w:beforeAutospacing="0" w:afterAutospacing="0" w:line="288" w:lineRule="atLeast"/>
        <w:ind w:left="43" w:right="43"/>
        <w:jc w:val="center"/>
        <w:rPr>
          <w:rFonts w:eastAsia="Arial"/>
          <w:b/>
          <w:bCs/>
        </w:rPr>
      </w:pPr>
      <w:r>
        <w:rPr>
          <w:rFonts w:eastAsia="Arial"/>
          <w:b/>
          <w:bCs/>
        </w:rPr>
        <w:t>BỘ CÂU HỎI TRẮC NGHIỆM THAM KHẢO CUỐI KỲ 2</w:t>
      </w:r>
    </w:p>
    <w:p w14:paraId="71F7609F">
      <w:pPr>
        <w:pStyle w:val="6"/>
        <w:spacing w:beforeAutospacing="0" w:afterAutospacing="0" w:line="288" w:lineRule="atLeast"/>
        <w:ind w:left="43" w:right="43"/>
        <w:jc w:val="center"/>
        <w:rPr>
          <w:rFonts w:eastAsia="Arial"/>
          <w:b/>
          <w:bCs/>
        </w:rPr>
      </w:pPr>
      <w:r>
        <w:rPr>
          <w:rFonts w:eastAsia="Arial"/>
          <w:b/>
          <w:bCs/>
        </w:rPr>
        <w:t>MÔN: LỊCH SỬ</w:t>
      </w:r>
      <w:r>
        <w:rPr>
          <w:rFonts w:hint="default" w:eastAsia="Arial"/>
          <w:b/>
          <w:bCs/>
          <w:lang w:val="en-US"/>
        </w:rPr>
        <w:t xml:space="preserve"> VÀ</w:t>
      </w:r>
      <w:r>
        <w:rPr>
          <w:rFonts w:eastAsia="Arial"/>
          <w:b/>
          <w:bCs/>
        </w:rPr>
        <w:t xml:space="preserve"> ĐỊA LÍ 7</w:t>
      </w:r>
    </w:p>
    <w:p w14:paraId="3A4965E3">
      <w:pPr>
        <w:numPr>
          <w:ilvl w:val="0"/>
          <w:numId w:val="1"/>
        </w:numPr>
        <w:tabs>
          <w:tab w:val="right" w:leader="hyphen" w:pos="11610"/>
        </w:tabs>
        <w:ind w:right="-274"/>
        <w:rPr>
          <w:b/>
          <w:bCs/>
          <w:lang w:val="en-US"/>
        </w:rPr>
      </w:pPr>
      <w:r>
        <w:rPr>
          <w:b/>
          <w:bCs/>
          <w:lang w:val="en-US"/>
        </w:rPr>
        <w:t>Phân môn Lịch sử:</w:t>
      </w:r>
    </w:p>
    <w:p w14:paraId="1F0181CB">
      <w:pPr>
        <w:tabs>
          <w:tab w:val="right" w:leader="hyphen" w:pos="11610"/>
        </w:tabs>
        <w:ind w:right="-274"/>
      </w:pPr>
      <w:r>
        <w:rPr>
          <w:b/>
          <w:bCs/>
        </w:rPr>
        <w:t xml:space="preserve">Câu </w:t>
      </w:r>
      <w:r>
        <w:rPr>
          <w:b/>
          <w:bCs/>
          <w:lang w:val="en-US"/>
        </w:rPr>
        <w:t>1</w:t>
      </w:r>
      <w:r>
        <w:rPr>
          <w:b/>
          <w:bCs/>
        </w:rPr>
        <w:t>:</w:t>
      </w:r>
      <w:r>
        <w:t xml:space="preserve"> Nhà Trần đã cho ban hành bộ luật nào?</w:t>
      </w:r>
    </w:p>
    <w:p w14:paraId="3AA41457">
      <w:pPr>
        <w:tabs>
          <w:tab w:val="right" w:leader="hyphen" w:pos="11610"/>
        </w:tabs>
        <w:ind w:right="-274"/>
      </w:pPr>
      <w:r>
        <w:t>A. Hoàng Việt luật lệ         B. Quốc triều hình luật        C. Hoàng triều luật lệ    D. Luật Hồng Đức</w:t>
      </w:r>
    </w:p>
    <w:p w14:paraId="41824D37">
      <w:pPr>
        <w:tabs>
          <w:tab w:val="right" w:leader="hyphen" w:pos="11610"/>
        </w:tabs>
        <w:ind w:right="-274"/>
        <w:rPr>
          <w:bCs/>
          <w:lang w:val="en-US"/>
        </w:rPr>
      </w:pPr>
      <w:r>
        <w:rPr>
          <w:b/>
          <w:lang w:val="en-US"/>
        </w:rPr>
        <w:t xml:space="preserve">Câu </w:t>
      </w:r>
      <w:r>
        <w:rPr>
          <w:rFonts w:hint="default"/>
          <w:b/>
          <w:lang w:val="en-US"/>
        </w:rPr>
        <w:t>2</w:t>
      </w:r>
      <w:r>
        <w:rPr>
          <w:b/>
          <w:lang w:val="en-US"/>
        </w:rPr>
        <w:t xml:space="preserve">: </w:t>
      </w:r>
      <w:r>
        <w:rPr>
          <w:bCs/>
          <w:lang w:val="en-US"/>
        </w:rPr>
        <w:t>Trận đánh vào tháng 4, Trần Quốc Tuấn bố trí trận địa trên sông Bạch Đằng đánh bại quân giặc thuộc cuộc kháng chiến:</w:t>
      </w:r>
    </w:p>
    <w:p w14:paraId="2720E507">
      <w:pPr>
        <w:numPr>
          <w:ilvl w:val="0"/>
          <w:numId w:val="2"/>
        </w:numPr>
        <w:tabs>
          <w:tab w:val="right" w:leader="hyphen" w:pos="11610"/>
        </w:tabs>
        <w:ind w:right="-274"/>
      </w:pPr>
      <w:r>
        <w:rPr>
          <w:bCs/>
        </w:rPr>
        <w:t>Kháng chiến chống quân xâm lược Nguyên (1285)</w:t>
      </w:r>
    </w:p>
    <w:p w14:paraId="15F94CA0">
      <w:pPr>
        <w:tabs>
          <w:tab w:val="right" w:leader="hyphen" w:pos="11610"/>
        </w:tabs>
        <w:ind w:right="-274"/>
      </w:pPr>
      <w:r>
        <w:t xml:space="preserve">B. </w:t>
      </w:r>
      <w:r>
        <w:rPr>
          <w:bCs/>
        </w:rPr>
        <w:t>Kháng chiến chống quân xâm lược Nguyên (1287-1288)</w:t>
      </w:r>
    </w:p>
    <w:p w14:paraId="0933A8F5">
      <w:pPr>
        <w:tabs>
          <w:tab w:val="right" w:leader="hyphen" w:pos="11610"/>
        </w:tabs>
        <w:ind w:right="-274"/>
        <w:rPr>
          <w:bCs/>
          <w:lang w:val="en-US"/>
        </w:rPr>
      </w:pPr>
      <w:r>
        <w:t xml:space="preserve">C. </w:t>
      </w:r>
      <w:r>
        <w:rPr>
          <w:bCs/>
        </w:rPr>
        <w:t>Kháng chiến chống quân xâm lược Mông Cổ (1258)</w:t>
      </w:r>
      <w:r>
        <w:rPr>
          <w:bCs/>
          <w:lang w:val="en-US"/>
        </w:rPr>
        <w:t xml:space="preserve">        </w:t>
      </w:r>
    </w:p>
    <w:p w14:paraId="544C7E22">
      <w:pPr>
        <w:tabs>
          <w:tab w:val="right" w:leader="hyphen" w:pos="11610"/>
        </w:tabs>
        <w:ind w:right="-274"/>
        <w:rPr>
          <w:lang w:val="en-US"/>
        </w:rPr>
      </w:pPr>
      <w:r>
        <w:rPr>
          <w:b/>
          <w:bCs/>
        </w:rPr>
        <w:t xml:space="preserve">Câu </w:t>
      </w:r>
      <w:r>
        <w:rPr>
          <w:rFonts w:hint="default"/>
          <w:b/>
          <w:bCs/>
          <w:lang w:val="en-US"/>
        </w:rPr>
        <w:t>3</w:t>
      </w:r>
      <w:r>
        <w:rPr>
          <w:b/>
          <w:bCs/>
        </w:rPr>
        <w:t>:</w:t>
      </w:r>
      <w:r>
        <w:t xml:space="preserve"> </w:t>
      </w:r>
      <w:r>
        <w:rPr>
          <w:lang w:val="en-US"/>
        </w:rPr>
        <w:t>Lực lượng đông đảo nhất trong xã hội nhà Trần, họ cày ruộng công làng xã và lĩnh canh ruộng đất của địa chủ đó là:</w:t>
      </w:r>
    </w:p>
    <w:p w14:paraId="7B7BDF88">
      <w:pPr>
        <w:tabs>
          <w:tab w:val="right" w:leader="hyphen" w:pos="11610"/>
        </w:tabs>
        <w:ind w:right="-274"/>
        <w:rPr>
          <w:lang w:val="en-US"/>
        </w:rPr>
      </w:pPr>
      <w:r>
        <w:t xml:space="preserve">A. </w:t>
      </w:r>
      <w:r>
        <w:rPr>
          <w:lang w:val="en-US"/>
        </w:rPr>
        <w:t>Thương nhân</w:t>
      </w:r>
      <w:r>
        <w:t xml:space="preserve">                 B. </w:t>
      </w:r>
      <w:r>
        <w:rPr>
          <w:lang w:val="en-US"/>
        </w:rPr>
        <w:t>Nông dân</w:t>
      </w:r>
      <w:r>
        <w:t xml:space="preserve">                </w:t>
      </w:r>
      <w:r>
        <w:rPr>
          <w:lang w:val="en-US"/>
        </w:rPr>
        <w:t xml:space="preserve">      </w:t>
      </w:r>
      <w:r>
        <w:t xml:space="preserve"> C. </w:t>
      </w:r>
      <w:r>
        <w:rPr>
          <w:lang w:val="en-US"/>
        </w:rPr>
        <w:t>Nô tì</w:t>
      </w:r>
      <w:r>
        <w:t xml:space="preserve">                    </w:t>
      </w:r>
      <w:r>
        <w:rPr>
          <w:lang w:val="en-US"/>
        </w:rPr>
        <w:t xml:space="preserve">      </w:t>
      </w:r>
      <w:r>
        <w:t xml:space="preserve"> D. </w:t>
      </w:r>
      <w:r>
        <w:rPr>
          <w:lang w:val="en-US"/>
        </w:rPr>
        <w:t>Thợ tủ công</w:t>
      </w:r>
    </w:p>
    <w:p w14:paraId="7340E697">
      <w:pPr>
        <w:tabs>
          <w:tab w:val="right" w:leader="hyphen" w:pos="11610"/>
        </w:tabs>
        <w:ind w:right="-274"/>
        <w:rPr>
          <w:bCs/>
          <w:lang w:val="en-US"/>
        </w:rPr>
      </w:pPr>
      <w:r>
        <w:rPr>
          <w:b/>
          <w:lang w:val="en-US"/>
        </w:rPr>
        <w:t xml:space="preserve">Câu </w:t>
      </w:r>
      <w:r>
        <w:rPr>
          <w:rFonts w:hint="default"/>
          <w:b/>
          <w:lang w:val="en-US"/>
        </w:rPr>
        <w:t>4</w:t>
      </w:r>
      <w:r>
        <w:rPr>
          <w:bCs/>
          <w:lang w:val="en-US"/>
        </w:rPr>
        <w:t>: Trận đánh vào tháng 5, quân Trần phản công, đánh bại quân địch ở Tây Kết, Hàm Tử, Chương Dương thuộc cuộc kháng chiến:</w:t>
      </w:r>
    </w:p>
    <w:p w14:paraId="167D9E21">
      <w:pPr>
        <w:numPr>
          <w:ilvl w:val="0"/>
          <w:numId w:val="3"/>
        </w:numPr>
        <w:tabs>
          <w:tab w:val="right" w:leader="hyphen" w:pos="11610"/>
        </w:tabs>
        <w:ind w:right="-274"/>
      </w:pPr>
      <w:r>
        <w:rPr>
          <w:bCs/>
        </w:rPr>
        <w:t>Kháng chiến chống quân xâm lược Nguyên (1285)</w:t>
      </w:r>
    </w:p>
    <w:p w14:paraId="7AFD8DA3">
      <w:pPr>
        <w:tabs>
          <w:tab w:val="right" w:leader="hyphen" w:pos="11610"/>
        </w:tabs>
        <w:ind w:right="-274"/>
      </w:pPr>
      <w:r>
        <w:t xml:space="preserve">B. </w:t>
      </w:r>
      <w:r>
        <w:rPr>
          <w:bCs/>
        </w:rPr>
        <w:t>Kháng chiến chống quân xâm lược Nguyên (1287-1288)</w:t>
      </w:r>
    </w:p>
    <w:p w14:paraId="2686E7A4">
      <w:pPr>
        <w:tabs>
          <w:tab w:val="right" w:leader="hyphen" w:pos="11610"/>
        </w:tabs>
        <w:ind w:right="-274"/>
        <w:rPr>
          <w:b/>
        </w:rPr>
      </w:pPr>
      <w:r>
        <w:t xml:space="preserve">C. </w:t>
      </w:r>
      <w:r>
        <w:rPr>
          <w:bCs/>
        </w:rPr>
        <w:t>Kháng chiến chống quân xâm lược Mông Cổ (1258</w:t>
      </w:r>
      <w:r>
        <w:rPr>
          <w:bCs/>
          <w:lang w:val="en-US"/>
        </w:rPr>
        <w:t xml:space="preserve">)       </w:t>
      </w:r>
    </w:p>
    <w:p w14:paraId="0B706A36">
      <w:pPr>
        <w:tabs>
          <w:tab w:val="right" w:leader="hyphen" w:pos="11610"/>
        </w:tabs>
        <w:ind w:right="-274"/>
      </w:pPr>
      <w:r>
        <w:rPr>
          <w:b/>
        </w:rPr>
        <w:t xml:space="preserve">Câu </w:t>
      </w:r>
      <w:r>
        <w:rPr>
          <w:rFonts w:hint="default"/>
          <w:b/>
          <w:lang w:val="en-US"/>
        </w:rPr>
        <w:t>5</w:t>
      </w:r>
      <w:r>
        <w:rPr>
          <w:b/>
        </w:rPr>
        <w:t xml:space="preserve">: </w:t>
      </w:r>
      <w:r>
        <w:t>Quân đội thời Trần được xây dựng theo chủ trương nào?</w:t>
      </w:r>
    </w:p>
    <w:p w14:paraId="72A74932">
      <w:pPr>
        <w:tabs>
          <w:tab w:val="right" w:leader="hyphen" w:pos="11610"/>
        </w:tabs>
        <w:ind w:right="-274"/>
      </w:pPr>
      <w:r>
        <w:t xml:space="preserve">A.Quân đội phải văn võ song toàn                              B. </w:t>
      </w:r>
      <w:r>
        <w:rPr>
          <w:lang w:val="en-US"/>
        </w:rPr>
        <w:t xml:space="preserve">Binh </w:t>
      </w:r>
      <w:r>
        <w:t xml:space="preserve"> lính cốt tinh nhuệ, không cốt đông</w:t>
      </w:r>
    </w:p>
    <w:p w14:paraId="16AFEA1E">
      <w:pPr>
        <w:tabs>
          <w:tab w:val="right" w:leader="hyphen" w:pos="11610"/>
        </w:tabs>
        <w:ind w:right="-274"/>
      </w:pPr>
      <w:r>
        <w:t>C.Quân lính đông, nước mới mạnh                             D. Các đáp án trên đều sai</w:t>
      </w:r>
    </w:p>
    <w:p w14:paraId="24E82B19">
      <w:pPr>
        <w:tabs>
          <w:tab w:val="right" w:leader="hyphen" w:pos="11610"/>
        </w:tabs>
        <w:ind w:right="-274"/>
        <w:rPr>
          <w:lang w:val="en-US"/>
        </w:rPr>
      </w:pPr>
      <w:r>
        <w:rPr>
          <w:b/>
          <w:bCs/>
        </w:rPr>
        <w:t xml:space="preserve">Câu </w:t>
      </w:r>
      <w:r>
        <w:rPr>
          <w:rFonts w:hint="default"/>
          <w:b/>
          <w:bCs/>
          <w:lang w:val="en-US"/>
        </w:rPr>
        <w:t>6</w:t>
      </w:r>
      <w:r>
        <w:rPr>
          <w:b/>
          <w:bCs/>
        </w:rPr>
        <w:t>:</w:t>
      </w:r>
      <w:r>
        <w:t xml:space="preserve"> </w:t>
      </w:r>
      <w:r>
        <w:rPr>
          <w:lang w:val="en-US"/>
        </w:rPr>
        <w:t>T</w:t>
      </w:r>
      <w:r>
        <w:rPr>
          <w:rFonts w:eastAsia="Arial"/>
        </w:rPr>
        <w:t>ầng lớp thấp kém</w:t>
      </w:r>
      <w:r>
        <w:rPr>
          <w:rFonts w:eastAsia="Arial"/>
          <w:lang w:val="en-US"/>
        </w:rPr>
        <w:t xml:space="preserve"> nhất</w:t>
      </w:r>
      <w:r>
        <w:rPr>
          <w:rFonts w:eastAsia="Arial"/>
        </w:rPr>
        <w:t xml:space="preserve"> trong xã hội, phục vụ trong các gia đình, quý tộc, quan lại</w:t>
      </w:r>
      <w:r>
        <w:rPr>
          <w:rFonts w:eastAsia="Arial"/>
          <w:lang w:val="en-US"/>
        </w:rPr>
        <w:t xml:space="preserve"> nhà Trần:</w:t>
      </w:r>
    </w:p>
    <w:p w14:paraId="79CA129B">
      <w:pPr>
        <w:tabs>
          <w:tab w:val="right" w:leader="hyphen" w:pos="11610"/>
        </w:tabs>
        <w:ind w:right="-274"/>
      </w:pPr>
      <w:r>
        <w:t xml:space="preserve">A. </w:t>
      </w:r>
      <w:r>
        <w:rPr>
          <w:lang w:val="en-US"/>
        </w:rPr>
        <w:t>Thương nhân</w:t>
      </w:r>
      <w:r>
        <w:t xml:space="preserve">                 B. </w:t>
      </w:r>
      <w:r>
        <w:rPr>
          <w:lang w:val="en-US"/>
        </w:rPr>
        <w:t>Nông dân</w:t>
      </w:r>
      <w:r>
        <w:t xml:space="preserve">                </w:t>
      </w:r>
      <w:r>
        <w:rPr>
          <w:lang w:val="en-US"/>
        </w:rPr>
        <w:t xml:space="preserve">      </w:t>
      </w:r>
      <w:r>
        <w:t xml:space="preserve"> C. </w:t>
      </w:r>
      <w:r>
        <w:rPr>
          <w:lang w:val="en-US"/>
        </w:rPr>
        <w:t>Nô tì</w:t>
      </w:r>
      <w:r>
        <w:t xml:space="preserve">                    </w:t>
      </w:r>
      <w:r>
        <w:rPr>
          <w:lang w:val="en-US"/>
        </w:rPr>
        <w:t xml:space="preserve">      </w:t>
      </w:r>
      <w:r>
        <w:t xml:space="preserve"> D. </w:t>
      </w:r>
      <w:r>
        <w:rPr>
          <w:lang w:val="en-US"/>
        </w:rPr>
        <w:t>Thợ thủ công</w:t>
      </w:r>
    </w:p>
    <w:p w14:paraId="0B240945">
      <w:pPr>
        <w:tabs>
          <w:tab w:val="right" w:leader="hyphen" w:pos="11610"/>
        </w:tabs>
        <w:ind w:right="-274"/>
        <w:rPr>
          <w:bCs/>
          <w:lang w:val="en-US"/>
        </w:rPr>
      </w:pPr>
      <w:r>
        <w:rPr>
          <w:b/>
          <w:lang w:val="en-US"/>
        </w:rPr>
        <w:t xml:space="preserve">Câu </w:t>
      </w:r>
      <w:r>
        <w:rPr>
          <w:rFonts w:hint="default"/>
          <w:b/>
          <w:lang w:val="en-US"/>
        </w:rPr>
        <w:t>7</w:t>
      </w:r>
      <w:r>
        <w:rPr>
          <w:b/>
          <w:lang w:val="en-US"/>
        </w:rPr>
        <w:t xml:space="preserve">: </w:t>
      </w:r>
      <w:r>
        <w:rPr>
          <w:bCs/>
          <w:lang w:val="en-US"/>
        </w:rPr>
        <w:t>Trận đánh ngày 29-01, quân Trần tổ chức cuộc tấn công lớn ở Đông Bộ Đầu thuộc cuộc kháng chiến:</w:t>
      </w:r>
    </w:p>
    <w:p w14:paraId="2DAA1B07">
      <w:pPr>
        <w:numPr>
          <w:ilvl w:val="0"/>
          <w:numId w:val="4"/>
        </w:numPr>
        <w:tabs>
          <w:tab w:val="right" w:leader="hyphen" w:pos="11610"/>
        </w:tabs>
        <w:ind w:right="-274"/>
      </w:pPr>
      <w:r>
        <w:rPr>
          <w:bCs/>
        </w:rPr>
        <w:t>Kháng chiến chống quân xâm lược Nguyên (1285)</w:t>
      </w:r>
    </w:p>
    <w:p w14:paraId="7B3DB803">
      <w:pPr>
        <w:tabs>
          <w:tab w:val="right" w:leader="hyphen" w:pos="11610"/>
        </w:tabs>
        <w:ind w:right="-274"/>
      </w:pPr>
      <w:r>
        <w:t xml:space="preserve">B. </w:t>
      </w:r>
      <w:r>
        <w:rPr>
          <w:bCs/>
        </w:rPr>
        <w:t>Kháng chiến chống quân xâm lược Nguyên (1287-1288)</w:t>
      </w:r>
    </w:p>
    <w:p w14:paraId="21791DD2">
      <w:pPr>
        <w:tabs>
          <w:tab w:val="right" w:leader="hyphen" w:pos="11610"/>
        </w:tabs>
        <w:ind w:right="-274"/>
        <w:rPr>
          <w:bCs/>
          <w:lang w:val="en-US"/>
        </w:rPr>
      </w:pPr>
      <w:r>
        <w:t xml:space="preserve">C. </w:t>
      </w:r>
      <w:r>
        <w:rPr>
          <w:bCs/>
        </w:rPr>
        <w:t>Kháng chiến chống quân xâm lược Mông Cổ (1258</w:t>
      </w:r>
      <w:r>
        <w:rPr>
          <w:bCs/>
          <w:lang w:val="en-US"/>
        </w:rPr>
        <w:t xml:space="preserve">)       </w:t>
      </w:r>
    </w:p>
    <w:p w14:paraId="0324BB4F">
      <w:pPr>
        <w:tabs>
          <w:tab w:val="right" w:leader="hyphen" w:pos="11610"/>
        </w:tabs>
        <w:ind w:right="-274"/>
      </w:pPr>
      <w:r>
        <w:rPr>
          <w:b/>
          <w:bCs/>
        </w:rPr>
        <w:t xml:space="preserve">Câu </w:t>
      </w:r>
      <w:r>
        <w:rPr>
          <w:rFonts w:hint="default"/>
          <w:b/>
          <w:bCs/>
          <w:lang w:val="en-US"/>
        </w:rPr>
        <w:t>8</w:t>
      </w:r>
      <w:r>
        <w:rPr>
          <w:b/>
          <w:bCs/>
        </w:rPr>
        <w:t>:</w:t>
      </w:r>
      <w:r>
        <w:t xml:space="preserve"> Thời Trần bộ máy nhà nước được tổ chức theo chế độ nào?</w:t>
      </w:r>
    </w:p>
    <w:p w14:paraId="33327CB3">
      <w:pPr>
        <w:numPr>
          <w:ilvl w:val="0"/>
          <w:numId w:val="5"/>
        </w:numPr>
        <w:tabs>
          <w:tab w:val="right" w:leader="hyphen" w:pos="11610"/>
        </w:tabs>
        <w:ind w:right="-274"/>
      </w:pPr>
      <w:r>
        <w:t>Quân chủ chuyên chế trung ương tập quyền                                      B.</w:t>
      </w:r>
      <w:r>
        <w:rPr>
          <w:lang w:val="en-US"/>
        </w:rPr>
        <w:t xml:space="preserve"> </w:t>
      </w:r>
      <w:r>
        <w:t>Phong kiến phân quyền</w:t>
      </w:r>
    </w:p>
    <w:p w14:paraId="32E69EF2">
      <w:pPr>
        <w:tabs>
          <w:tab w:val="right" w:leader="hyphen" w:pos="11610"/>
        </w:tabs>
        <w:ind w:right="-274"/>
      </w:pPr>
      <w:r>
        <w:t>C.</w:t>
      </w:r>
      <w:r>
        <w:rPr>
          <w:lang w:val="en-US"/>
        </w:rPr>
        <w:t xml:space="preserve"> </w:t>
      </w:r>
      <w:r>
        <w:t>Quân chủ lập hiến                                                                               D.</w:t>
      </w:r>
      <w:r>
        <w:rPr>
          <w:lang w:val="en-US"/>
        </w:rPr>
        <w:t xml:space="preserve"> </w:t>
      </w:r>
      <w:r>
        <w:t>Dân chủ chủ nô</w:t>
      </w:r>
    </w:p>
    <w:p w14:paraId="607AADFC">
      <w:pPr>
        <w:tabs>
          <w:tab w:val="right" w:leader="hyphen" w:pos="11610"/>
        </w:tabs>
        <w:ind w:right="-274"/>
        <w:rPr>
          <w:lang w:val="en-US"/>
        </w:rPr>
      </w:pPr>
      <w:r>
        <w:rPr>
          <w:b/>
          <w:bCs/>
        </w:rPr>
        <w:t xml:space="preserve">Câu </w:t>
      </w:r>
      <w:r>
        <w:rPr>
          <w:rFonts w:hint="default"/>
          <w:b/>
          <w:bCs/>
          <w:lang w:val="en-US"/>
        </w:rPr>
        <w:t>9</w:t>
      </w:r>
      <w:r>
        <w:rPr>
          <w:b/>
          <w:bCs/>
          <w:lang w:val="en-US"/>
        </w:rPr>
        <w:t xml:space="preserve">: </w:t>
      </w:r>
      <w:r>
        <w:rPr>
          <w:lang w:val="en-US"/>
        </w:rPr>
        <w:t>Thành phần nào thuộc tầng lớp thống trị</w:t>
      </w:r>
      <w:r>
        <w:rPr>
          <w:b/>
          <w:bCs/>
          <w:lang w:val="en-US"/>
        </w:rPr>
        <w:t xml:space="preserve"> </w:t>
      </w:r>
      <w:r>
        <w:rPr>
          <w:rFonts w:eastAsia="Arial"/>
        </w:rPr>
        <w:t xml:space="preserve">xuất hiện ngày càng nhiều </w:t>
      </w:r>
      <w:r>
        <w:rPr>
          <w:rFonts w:eastAsia="Arial"/>
          <w:lang w:val="en-US"/>
        </w:rPr>
        <w:t xml:space="preserve">trong xã hội nhà Trần </w:t>
      </w:r>
      <w:r>
        <w:rPr>
          <w:rFonts w:eastAsia="Arial"/>
        </w:rPr>
        <w:t>do sự phát triển ruộng đất tư nhân?</w:t>
      </w:r>
    </w:p>
    <w:p w14:paraId="695C9D28">
      <w:pPr>
        <w:numPr>
          <w:ilvl w:val="0"/>
          <w:numId w:val="6"/>
        </w:numPr>
        <w:tabs>
          <w:tab w:val="right" w:leader="hyphen" w:pos="11610"/>
        </w:tabs>
        <w:ind w:right="-274"/>
        <w:rPr>
          <w:lang w:val="en-US"/>
        </w:rPr>
      </w:pPr>
      <w:r>
        <w:rPr>
          <w:lang w:val="en-US"/>
        </w:rPr>
        <w:t>Quý tộc</w:t>
      </w:r>
      <w:r>
        <w:t xml:space="preserve">                 B. </w:t>
      </w:r>
      <w:r>
        <w:rPr>
          <w:lang w:val="en-US"/>
        </w:rPr>
        <w:t>Địa chủ</w:t>
      </w:r>
      <w:r>
        <w:t xml:space="preserve">                </w:t>
      </w:r>
      <w:r>
        <w:rPr>
          <w:lang w:val="en-US"/>
        </w:rPr>
        <w:t xml:space="preserve">      </w:t>
      </w:r>
      <w:r>
        <w:t xml:space="preserve"> C. </w:t>
      </w:r>
      <w:r>
        <w:rPr>
          <w:lang w:val="en-US"/>
        </w:rPr>
        <w:t>Nô tì</w:t>
      </w:r>
      <w:r>
        <w:t xml:space="preserve">                    </w:t>
      </w:r>
      <w:r>
        <w:rPr>
          <w:lang w:val="en-US"/>
        </w:rPr>
        <w:t xml:space="preserve">      </w:t>
      </w:r>
      <w:r>
        <w:t xml:space="preserve"> D. </w:t>
      </w:r>
      <w:r>
        <w:rPr>
          <w:lang w:val="en-US"/>
        </w:rPr>
        <w:t>Thợ tủ công</w:t>
      </w:r>
    </w:p>
    <w:p w14:paraId="322CE6C1">
      <w:pPr>
        <w:tabs>
          <w:tab w:val="right" w:leader="hyphen" w:pos="11610"/>
        </w:tabs>
        <w:ind w:right="-274"/>
      </w:pPr>
      <w:r>
        <w:rPr>
          <w:b/>
          <w:bCs/>
        </w:rPr>
        <w:t>Câu</w:t>
      </w:r>
      <w:r>
        <w:rPr>
          <w:rFonts w:hint="default"/>
          <w:b/>
          <w:bCs/>
          <w:lang w:val="en-US"/>
        </w:rPr>
        <w:t xml:space="preserve"> 10</w:t>
      </w:r>
      <w:r>
        <w:rPr>
          <w:b/>
          <w:bCs/>
        </w:rPr>
        <w:t>:</w:t>
      </w:r>
      <w:r>
        <w:t xml:space="preserve"> </w:t>
      </w:r>
      <w:r>
        <w:rPr>
          <w:lang w:val="en-US"/>
        </w:rPr>
        <w:t xml:space="preserve">Thành phần nào thuộc tầng lớp thống trị </w:t>
      </w:r>
      <w:r>
        <w:rPr>
          <w:rFonts w:eastAsia="Arial"/>
        </w:rPr>
        <w:t>hưởng nhiều đặc quyền, làm chủ điền trang, thái ấp</w:t>
      </w:r>
      <w:r>
        <w:rPr>
          <w:rFonts w:eastAsia="Arial"/>
          <w:lang w:val="en-US"/>
        </w:rPr>
        <w:t xml:space="preserve"> trong xã hội nhà Trần:</w:t>
      </w:r>
    </w:p>
    <w:p w14:paraId="07A67E57">
      <w:pPr>
        <w:numPr>
          <w:ilvl w:val="0"/>
          <w:numId w:val="7"/>
        </w:numPr>
        <w:tabs>
          <w:tab w:val="right" w:leader="hyphen" w:pos="11610"/>
        </w:tabs>
        <w:ind w:right="-274"/>
      </w:pPr>
      <w:r>
        <w:rPr>
          <w:lang w:val="en-US"/>
        </w:rPr>
        <w:t xml:space="preserve">Quý tộc, quan lại                                                                             </w:t>
      </w:r>
      <w:r>
        <w:t xml:space="preserve">B. </w:t>
      </w:r>
      <w:r>
        <w:rPr>
          <w:lang w:val="en-US"/>
        </w:rPr>
        <w:t>Địa chủ, thương nhân</w:t>
      </w:r>
      <w:r>
        <w:t xml:space="preserve">        </w:t>
      </w:r>
    </w:p>
    <w:p w14:paraId="5A8C2162">
      <w:pPr>
        <w:tabs>
          <w:tab w:val="right" w:leader="hyphen" w:pos="11610"/>
        </w:tabs>
        <w:ind w:right="-274"/>
      </w:pPr>
      <w:r>
        <w:t xml:space="preserve">C. </w:t>
      </w:r>
      <w:r>
        <w:rPr>
          <w:lang w:val="en-US"/>
        </w:rPr>
        <w:t>Nô tì, nông dân</w:t>
      </w:r>
      <w:r>
        <w:t xml:space="preserve">      </w:t>
      </w:r>
      <w:r>
        <w:rPr>
          <w:lang w:val="en-US"/>
        </w:rPr>
        <w:t xml:space="preserve">                                                                          </w:t>
      </w:r>
      <w:r>
        <w:t xml:space="preserve">D. </w:t>
      </w:r>
      <w:r>
        <w:rPr>
          <w:lang w:val="en-US"/>
        </w:rPr>
        <w:t>Thợ thủ công, thương nhân</w:t>
      </w:r>
    </w:p>
    <w:p w14:paraId="7E60B962">
      <w:pPr>
        <w:tabs>
          <w:tab w:val="right" w:leader="hyphen" w:pos="11610"/>
        </w:tabs>
        <w:ind w:right="-274"/>
        <w:rPr>
          <w:bCs/>
          <w:lang w:val="en-US"/>
        </w:rPr>
      </w:pPr>
      <w:r>
        <w:rPr>
          <w:b/>
          <w:lang w:val="en-US"/>
        </w:rPr>
        <w:t xml:space="preserve">Câu </w:t>
      </w:r>
      <w:r>
        <w:rPr>
          <w:rFonts w:hint="default"/>
          <w:b/>
          <w:lang w:val="en-US"/>
        </w:rPr>
        <w:t>11</w:t>
      </w:r>
      <w:r>
        <w:rPr>
          <w:bCs/>
          <w:lang w:val="en-US"/>
        </w:rPr>
        <w:t>: Trận đánh ngày 17-01, vua Trần chỉ huy trận đánh ở Bình Lệ Nguyên thuộc cuộc kháng chiến:</w:t>
      </w:r>
    </w:p>
    <w:p w14:paraId="304BFFAA">
      <w:pPr>
        <w:numPr>
          <w:ilvl w:val="0"/>
          <w:numId w:val="8"/>
        </w:numPr>
        <w:tabs>
          <w:tab w:val="right" w:leader="hyphen" w:pos="11610"/>
        </w:tabs>
        <w:ind w:right="-274"/>
      </w:pPr>
      <w:r>
        <w:rPr>
          <w:bCs/>
        </w:rPr>
        <w:t>Kháng chiến chống quân xâm lược Nguyên (1285)</w:t>
      </w:r>
    </w:p>
    <w:p w14:paraId="380508E0">
      <w:pPr>
        <w:tabs>
          <w:tab w:val="right" w:leader="hyphen" w:pos="11610"/>
        </w:tabs>
        <w:ind w:right="-274"/>
      </w:pPr>
      <w:r>
        <w:t xml:space="preserve">B. </w:t>
      </w:r>
      <w:r>
        <w:rPr>
          <w:bCs/>
        </w:rPr>
        <w:t>Kháng chiến chống quân xâm lược Nguyên (1287-1288)</w:t>
      </w:r>
    </w:p>
    <w:p w14:paraId="2B2433AC">
      <w:pPr>
        <w:tabs>
          <w:tab w:val="right" w:leader="hyphen" w:pos="11610"/>
        </w:tabs>
        <w:ind w:right="-274"/>
        <w:rPr>
          <w:bCs/>
          <w:lang w:val="en-US"/>
        </w:rPr>
      </w:pPr>
      <w:r>
        <w:t xml:space="preserve">C. </w:t>
      </w:r>
      <w:r>
        <w:rPr>
          <w:bCs/>
        </w:rPr>
        <w:t>Kháng chiến chống quân xâm lược Mông Cổ (1258)</w:t>
      </w:r>
      <w:r>
        <w:rPr>
          <w:bCs/>
          <w:lang w:val="en-US"/>
        </w:rPr>
        <w:t xml:space="preserve">  </w:t>
      </w:r>
    </w:p>
    <w:p w14:paraId="314415F0">
      <w:pPr>
        <w:tabs>
          <w:tab w:val="right" w:leader="hyphen" w:pos="11610"/>
        </w:tabs>
        <w:ind w:right="-274"/>
        <w:rPr>
          <w:bCs/>
          <w:lang w:val="en-US"/>
        </w:rPr>
      </w:pPr>
      <w:r>
        <w:rPr>
          <w:b/>
          <w:lang w:val="en-US"/>
        </w:rPr>
        <w:t>Câu 12</w:t>
      </w:r>
      <w:r>
        <w:rPr>
          <w:bCs/>
          <w:lang w:val="en-US"/>
        </w:rPr>
        <w:t>: Trần Khánh Dư đánh tan đoàn thuyền lương ở Vân Đồn thuộc cuộc kháng chiến:</w:t>
      </w:r>
    </w:p>
    <w:p w14:paraId="66A215B6">
      <w:pPr>
        <w:numPr>
          <w:ilvl w:val="0"/>
          <w:numId w:val="9"/>
        </w:numPr>
        <w:tabs>
          <w:tab w:val="right" w:leader="hyphen" w:pos="11610"/>
        </w:tabs>
        <w:ind w:right="-274"/>
      </w:pPr>
      <w:r>
        <w:rPr>
          <w:bCs/>
        </w:rPr>
        <w:t>Kháng chiến chống quân xâm lược Nguyên (1285)</w:t>
      </w:r>
    </w:p>
    <w:p w14:paraId="7B789220">
      <w:pPr>
        <w:tabs>
          <w:tab w:val="right" w:leader="hyphen" w:pos="11610"/>
        </w:tabs>
        <w:ind w:right="-274"/>
      </w:pPr>
      <w:r>
        <w:t xml:space="preserve">B. </w:t>
      </w:r>
      <w:r>
        <w:rPr>
          <w:bCs/>
        </w:rPr>
        <w:t>Kháng chiến chống quân xâm lược Nguyên (1287-1288)</w:t>
      </w:r>
    </w:p>
    <w:p w14:paraId="1E5B4CF9">
      <w:pPr>
        <w:tabs>
          <w:tab w:val="right" w:leader="hyphen" w:pos="11610"/>
        </w:tabs>
        <w:ind w:right="-274"/>
        <w:rPr>
          <w:bCs/>
          <w:lang w:val="en-US"/>
        </w:rPr>
      </w:pPr>
      <w:r>
        <w:t xml:space="preserve">C. </w:t>
      </w:r>
      <w:r>
        <w:rPr>
          <w:bCs/>
        </w:rPr>
        <w:t>Kháng chiến chống quân xâm lược Mông Cổ (1258)</w:t>
      </w:r>
      <w:r>
        <w:rPr>
          <w:bCs/>
          <w:lang w:val="en-US"/>
        </w:rPr>
        <w:t xml:space="preserve">  </w:t>
      </w:r>
    </w:p>
    <w:p w14:paraId="73ABF33E">
      <w:pPr>
        <w:tabs>
          <w:tab w:val="right" w:leader="hyphen" w:pos="11610"/>
        </w:tabs>
        <w:ind w:right="-274"/>
      </w:pPr>
      <w:r>
        <w:rPr>
          <w:b/>
        </w:rPr>
        <w:t xml:space="preserve">Câu </w:t>
      </w:r>
      <w:r>
        <w:rPr>
          <w:rFonts w:hint="default"/>
          <w:b/>
          <w:lang w:val="en-US"/>
        </w:rPr>
        <w:t>13</w:t>
      </w:r>
      <w:r>
        <w:t>: Đây là chế độ đặc biệt chỉ có trong triều đình nhà Trần:</w:t>
      </w:r>
    </w:p>
    <w:p w14:paraId="42E3346F">
      <w:pPr>
        <w:numPr>
          <w:ilvl w:val="0"/>
          <w:numId w:val="10"/>
        </w:numPr>
        <w:tabs>
          <w:tab w:val="right" w:leader="hyphen" w:pos="11610"/>
        </w:tabs>
        <w:ind w:right="-274"/>
      </w:pPr>
      <w:r>
        <w:t>Chế độ lập Thái tử sớm                                                             B. Chế độ nhiều Hoàng Hậu</w:t>
      </w:r>
    </w:p>
    <w:p w14:paraId="7A979CD1">
      <w:pPr>
        <w:tabs>
          <w:tab w:val="right" w:leader="hyphen" w:pos="11610"/>
        </w:tabs>
        <w:ind w:right="-274"/>
        <w:rPr>
          <w:b/>
          <w:lang w:val="en-US"/>
        </w:rPr>
      </w:pPr>
      <w:r>
        <w:t>C.</w:t>
      </w:r>
      <w:r>
        <w:rPr>
          <w:lang w:val="en-US"/>
        </w:rPr>
        <w:t xml:space="preserve"> </w:t>
      </w:r>
      <w:r>
        <w:t xml:space="preserve">Chế độ Thái Thượng Hoàng                                                      D. Chế độ Nhiếp chính vương  </w:t>
      </w:r>
    </w:p>
    <w:p w14:paraId="2563DBF8">
      <w:pPr>
        <w:tabs>
          <w:tab w:val="right" w:leader="hyphen" w:pos="11610"/>
        </w:tabs>
        <w:ind w:right="-274"/>
        <w:rPr>
          <w:bCs/>
          <w:lang w:val="en-US"/>
        </w:rPr>
      </w:pPr>
      <w:r>
        <w:rPr>
          <w:b/>
          <w:lang w:val="en-US"/>
        </w:rPr>
        <w:t>Câu 14</w:t>
      </w:r>
      <w:r>
        <w:rPr>
          <w:bCs/>
          <w:lang w:val="en-US"/>
        </w:rPr>
        <w:t>: Sau nhiều trận chiến ở vùng biên giới, Trần quốc Tuấn cho quân lui về Vạn Kiếp thuộc cuộc kháng chiến:</w:t>
      </w:r>
    </w:p>
    <w:p w14:paraId="2EAC1E89">
      <w:pPr>
        <w:numPr>
          <w:ilvl w:val="0"/>
          <w:numId w:val="11"/>
        </w:numPr>
        <w:tabs>
          <w:tab w:val="right" w:leader="hyphen" w:pos="11610"/>
        </w:tabs>
        <w:ind w:right="-274"/>
      </w:pPr>
      <w:r>
        <w:rPr>
          <w:bCs/>
        </w:rPr>
        <w:t>Kháng chiến chống quân xâm lược Nguyên (1285)</w:t>
      </w:r>
    </w:p>
    <w:p w14:paraId="5614F8D2">
      <w:pPr>
        <w:tabs>
          <w:tab w:val="right" w:leader="hyphen" w:pos="11610"/>
        </w:tabs>
        <w:ind w:right="-274"/>
      </w:pPr>
      <w:r>
        <w:t xml:space="preserve">B. </w:t>
      </w:r>
      <w:r>
        <w:rPr>
          <w:bCs/>
        </w:rPr>
        <w:t>Kháng chiến chống quân xâm lược Nguyên (1287-1288)</w:t>
      </w:r>
    </w:p>
    <w:p w14:paraId="01C8A1DE">
      <w:pPr>
        <w:tabs>
          <w:tab w:val="right" w:leader="hyphen" w:pos="11610"/>
        </w:tabs>
        <w:ind w:right="-274"/>
        <w:rPr>
          <w:bCs/>
          <w:lang w:val="en-US"/>
        </w:rPr>
      </w:pPr>
      <w:r>
        <w:t xml:space="preserve">C. </w:t>
      </w:r>
      <w:r>
        <w:rPr>
          <w:bCs/>
        </w:rPr>
        <w:t>Kháng chiến chống quân xâm lược Mông Cổ (1258)</w:t>
      </w:r>
      <w:r>
        <w:rPr>
          <w:bCs/>
          <w:lang w:val="en-US"/>
        </w:rPr>
        <w:t xml:space="preserve">         </w:t>
      </w:r>
    </w:p>
    <w:p w14:paraId="610B4F28">
      <w:pPr>
        <w:tabs>
          <w:tab w:val="right" w:leader="hyphen" w:pos="11610"/>
        </w:tabs>
        <w:ind w:right="-274"/>
      </w:pPr>
      <w:r>
        <w:rPr>
          <w:b/>
          <w:bCs/>
        </w:rPr>
        <w:t xml:space="preserve">Câu </w:t>
      </w:r>
      <w:r>
        <w:rPr>
          <w:b/>
          <w:bCs/>
          <w:lang w:val="en-US"/>
        </w:rPr>
        <w:t>15</w:t>
      </w:r>
      <w:r>
        <w:rPr>
          <w:b/>
          <w:bCs/>
        </w:rPr>
        <w:t>:</w:t>
      </w:r>
      <w:r>
        <w:t xml:space="preserve"> </w:t>
      </w:r>
      <w:r>
        <w:rPr>
          <w:lang w:val="en-US"/>
        </w:rPr>
        <w:t>Tình hình nhà Trần vào cuối thế kỉ XIV</w:t>
      </w:r>
      <w:r>
        <w:rPr>
          <w:rFonts w:eastAsia="Arial"/>
          <w:lang w:val="en-US"/>
        </w:rPr>
        <w:t>:</w:t>
      </w:r>
    </w:p>
    <w:p w14:paraId="69EDAAD1">
      <w:pPr>
        <w:numPr>
          <w:ilvl w:val="0"/>
          <w:numId w:val="12"/>
        </w:numPr>
        <w:tabs>
          <w:tab w:val="right" w:leader="hyphen" w:pos="11610"/>
        </w:tabs>
        <w:ind w:right="-274"/>
        <w:rPr>
          <w:lang w:val="en-US"/>
        </w:rPr>
      </w:pPr>
      <w:r>
        <w:rPr>
          <w:lang w:val="en-US"/>
        </w:rPr>
        <w:t xml:space="preserve">Suy yếu     </w:t>
      </w:r>
      <w:r>
        <w:t xml:space="preserve">B. </w:t>
      </w:r>
      <w:r>
        <w:rPr>
          <w:lang w:val="en-US"/>
        </w:rPr>
        <w:t>K</w:t>
      </w:r>
      <w:r>
        <w:t>hông chăm lo phát triển kinh tế</w:t>
      </w:r>
      <w:r>
        <w:rPr>
          <w:lang w:val="en-US"/>
        </w:rPr>
        <w:t xml:space="preserve">      C. M</w:t>
      </w:r>
      <w:r>
        <w:t xml:space="preserve">ất mùa xảy ra liên tiếp         </w:t>
      </w:r>
      <w:r>
        <w:rPr>
          <w:lang w:val="en-US"/>
        </w:rPr>
        <w:t>D.Tất cả đều đúng</w:t>
      </w:r>
    </w:p>
    <w:p w14:paraId="3D9ACB4C">
      <w:pPr>
        <w:tabs>
          <w:tab w:val="right" w:leader="hyphen" w:pos="11610"/>
        </w:tabs>
        <w:ind w:right="-274"/>
      </w:pPr>
      <w:r>
        <w:rPr>
          <w:b/>
          <w:bCs/>
        </w:rPr>
        <w:t xml:space="preserve">Câu </w:t>
      </w:r>
      <w:r>
        <w:rPr>
          <w:b/>
          <w:bCs/>
          <w:lang w:val="en-US"/>
        </w:rPr>
        <w:t>16</w:t>
      </w:r>
      <w:r>
        <w:rPr>
          <w:b/>
          <w:bCs/>
        </w:rPr>
        <w:t>:</w:t>
      </w:r>
      <w:r>
        <w:t xml:space="preserve"> Năm 1400, Hồ </w:t>
      </w:r>
      <w:r>
        <w:rPr>
          <w:lang w:val="en-US"/>
        </w:rPr>
        <w:t>Quý</w:t>
      </w:r>
      <w:r>
        <w:t xml:space="preserve"> Ly phế truất vua Trần và lên làm vua, lập ra nhà Hồ, đổi tên nước là</w:t>
      </w:r>
      <w:r>
        <w:rPr>
          <w:rFonts w:eastAsia="Arial"/>
          <w:lang w:val="en-US"/>
        </w:rPr>
        <w:t>:</w:t>
      </w:r>
    </w:p>
    <w:p w14:paraId="23501A01">
      <w:pPr>
        <w:tabs>
          <w:tab w:val="left" w:pos="9315"/>
        </w:tabs>
        <w:spacing w:line="23" w:lineRule="atLeast"/>
        <w:jc w:val="both"/>
        <w:rPr>
          <w:lang w:val="en-US"/>
        </w:rPr>
      </w:pPr>
      <w:r>
        <w:rPr>
          <w:lang w:val="en-US"/>
        </w:rPr>
        <w:t xml:space="preserve">A.Vạn Xuân                    </w:t>
      </w:r>
      <w:r>
        <w:t xml:space="preserve">B. </w:t>
      </w:r>
      <w:r>
        <w:rPr>
          <w:lang w:val="en-US"/>
        </w:rPr>
        <w:t xml:space="preserve">Đại Cồ Việt                          C. Đại Ngu                              </w:t>
      </w:r>
      <w:r>
        <w:t xml:space="preserve">  </w:t>
      </w:r>
      <w:r>
        <w:rPr>
          <w:lang w:val="en-US"/>
        </w:rPr>
        <w:t xml:space="preserve">D. Đại Việt    </w:t>
      </w:r>
    </w:p>
    <w:p w14:paraId="0F97EDE1">
      <w:pPr>
        <w:numPr>
          <w:numId w:val="0"/>
        </w:numPr>
        <w:tabs>
          <w:tab w:val="right" w:leader="hyphen" w:pos="11610"/>
        </w:tabs>
        <w:ind w:right="-274" w:rightChars="0"/>
        <w:rPr>
          <w:b/>
          <w:bCs/>
          <w:lang w:val="en-US"/>
        </w:rPr>
      </w:pPr>
    </w:p>
    <w:p w14:paraId="4CF4BE56">
      <w:pPr>
        <w:numPr>
          <w:ilvl w:val="0"/>
          <w:numId w:val="1"/>
        </w:numPr>
        <w:tabs>
          <w:tab w:val="right" w:leader="hyphen" w:pos="11610"/>
        </w:tabs>
        <w:ind w:right="-274"/>
        <w:rPr>
          <w:b/>
          <w:bCs/>
          <w:lang w:val="en-US"/>
        </w:rPr>
      </w:pPr>
      <w:r>
        <w:rPr>
          <w:b/>
          <w:bCs/>
          <w:lang w:val="en-US"/>
        </w:rPr>
        <w:t>Phân môn Địa Lí:</w:t>
      </w:r>
    </w:p>
    <w:p w14:paraId="32DB329B">
      <w:pPr>
        <w:spacing w:line="259" w:lineRule="auto"/>
        <w:jc w:val="both"/>
        <w:rPr>
          <w:bCs/>
          <w:color w:val="000000" w:themeColor="text1"/>
          <w14:textFill>
            <w14:solidFill>
              <w14:schemeClr w14:val="tx1"/>
            </w14:solidFill>
          </w14:textFill>
        </w:rPr>
      </w:pPr>
      <w:bookmarkStart w:id="5" w:name="_Hlk195040031"/>
      <w:r>
        <w:rPr>
          <w:b/>
          <w:color w:val="000000" w:themeColor="text1"/>
          <w:lang w:val="vi-VN"/>
          <w14:textFill>
            <w14:solidFill>
              <w14:schemeClr w14:val="tx1"/>
            </w14:solidFill>
          </w14:textFill>
        </w:rPr>
        <w:t xml:space="preserve">Câu </w:t>
      </w:r>
      <w:r>
        <w:rPr>
          <w:b/>
          <w:color w:val="000000" w:themeColor="text1"/>
          <w:lang w:val="en-US"/>
          <w14:textFill>
            <w14:solidFill>
              <w14:schemeClr w14:val="tx1"/>
            </w14:solidFill>
          </w14:textFill>
        </w:rPr>
        <w:t>1</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w:t>
      </w:r>
      <w:r>
        <w:rPr>
          <w:bCs/>
          <w:color w:val="000000" w:themeColor="text1"/>
          <w14:textFill>
            <w14:solidFill>
              <w14:schemeClr w14:val="tx1"/>
            </w14:solidFill>
          </w14:textFill>
        </w:rPr>
        <w:t xml:space="preserve"> Lục địa Ô-xtrây-li-a trải dài từ khoảng vĩ tuyến:</w:t>
      </w:r>
    </w:p>
    <w:p w14:paraId="1E313755">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 xml:space="preserve">A. </w:t>
      </w:r>
      <w:r>
        <w:rPr>
          <w:bCs/>
          <w:color w:val="000000" w:themeColor="text1"/>
          <w14:textFill>
            <w14:solidFill>
              <w14:schemeClr w14:val="tx1"/>
            </w14:solidFill>
          </w14:textFill>
        </w:rPr>
        <w:t>10</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N đến khoảng 39</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 xml:space="preserve">N                                        </w:t>
      </w:r>
      <w:r>
        <w:rPr>
          <w:bCs/>
          <w:color w:val="000000" w:themeColor="text1"/>
          <w:lang w:val="vi-VN"/>
          <w14:textFill>
            <w14:solidFill>
              <w14:schemeClr w14:val="tx1"/>
            </w14:solidFill>
          </w14:textFill>
        </w:rPr>
        <w:t xml:space="preserve">B. </w:t>
      </w:r>
      <w:r>
        <w:rPr>
          <w:bCs/>
          <w:color w:val="000000" w:themeColor="text1"/>
          <w14:textFill>
            <w14:solidFill>
              <w14:schemeClr w14:val="tx1"/>
            </w14:solidFill>
          </w14:textFill>
        </w:rPr>
        <w:t>10</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N đến khoảng 89</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 xml:space="preserve">N                                     </w:t>
      </w:r>
    </w:p>
    <w:p w14:paraId="744E7148">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C.</w:t>
      </w:r>
      <w:r>
        <w:rPr>
          <w:bCs/>
          <w:color w:val="000000" w:themeColor="text1"/>
          <w14:textFill>
            <w14:solidFill>
              <w14:schemeClr w14:val="tx1"/>
            </w14:solidFill>
          </w14:textFill>
        </w:rPr>
        <w:t xml:space="preserve"> 10</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B đến khoảng  39</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 xml:space="preserve">N                                       </w:t>
      </w:r>
      <w:r>
        <w:rPr>
          <w:bCs/>
          <w:color w:val="000000" w:themeColor="text1"/>
          <w:lang w:val="vi-VN"/>
          <w14:textFill>
            <w14:solidFill>
              <w14:schemeClr w14:val="tx1"/>
            </w14:solidFill>
          </w14:textFill>
        </w:rPr>
        <w:t xml:space="preserve">D. </w:t>
      </w:r>
      <w:r>
        <w:rPr>
          <w:bCs/>
          <w:color w:val="000000" w:themeColor="text1"/>
          <w14:textFill>
            <w14:solidFill>
              <w14:schemeClr w14:val="tx1"/>
            </w14:solidFill>
          </w14:textFill>
        </w:rPr>
        <w:t>10</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B đến khoảng 89</w:t>
      </w:r>
      <w:r>
        <w:rPr>
          <w:bCs/>
          <w:color w:val="000000" w:themeColor="text1"/>
          <w:vertAlign w:val="superscript"/>
          <w14:textFill>
            <w14:solidFill>
              <w14:schemeClr w14:val="tx1"/>
            </w14:solidFill>
          </w14:textFill>
        </w:rPr>
        <w:t>0</w:t>
      </w:r>
      <w:r>
        <w:rPr>
          <w:bCs/>
          <w:color w:val="000000" w:themeColor="text1"/>
          <w14:textFill>
            <w14:solidFill>
              <w14:schemeClr w14:val="tx1"/>
            </w14:solidFill>
          </w14:textFill>
        </w:rPr>
        <w:t xml:space="preserve">B       </w:t>
      </w:r>
      <w:bookmarkEnd w:id="5"/>
    </w:p>
    <w:p w14:paraId="28136DD7">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2</w:t>
      </w:r>
      <w:r>
        <w:rPr>
          <w:b/>
          <w:color w:val="000000" w:themeColor="text1"/>
          <w:lang w:val="vi-VN"/>
          <w14:textFill>
            <w14:solidFill>
              <w14:schemeClr w14:val="tx1"/>
            </w14:solidFill>
          </w14:textFill>
        </w:rPr>
        <w:t>:</w:t>
      </w:r>
      <w:r>
        <w:rPr>
          <w:bCs/>
          <w:color w:val="000000" w:themeColor="text1"/>
          <w14:textFill>
            <w14:solidFill>
              <w14:schemeClr w14:val="tx1"/>
            </w14:solidFill>
          </w14:textFill>
        </w:rPr>
        <w:t xml:space="preserve"> Có diện tích nhỏ nhất thế giới là lục địa nào:</w:t>
      </w:r>
    </w:p>
    <w:p w14:paraId="03A33ACD">
      <w:pPr>
        <w:spacing w:line="259" w:lineRule="auto"/>
        <w:jc w:val="both"/>
        <w:rPr>
          <w:bCs/>
          <w:color w:val="000000" w:themeColor="text1"/>
          <w:lang w:val="en-US"/>
          <w14:textFill>
            <w14:solidFill>
              <w14:schemeClr w14:val="tx1"/>
            </w14:solidFill>
          </w14:textFill>
        </w:rPr>
      </w:pPr>
      <w:r>
        <w:rPr>
          <w:bCs/>
          <w:color w:val="000000" w:themeColor="text1"/>
          <w:lang w:val="vi-VN"/>
          <w14:textFill>
            <w14:solidFill>
              <w14:schemeClr w14:val="tx1"/>
            </w14:solidFill>
          </w14:textFill>
        </w:rPr>
        <w:t xml:space="preserve">A. Ô-xtrây-li-a                   B. Bắc Mỹ                           C. Á - Âu                    D. Nam Mỹ      </w:t>
      </w:r>
    </w:p>
    <w:p w14:paraId="0DEC7ABA">
      <w:pPr>
        <w:spacing w:line="259" w:lineRule="auto"/>
        <w:jc w:val="both"/>
        <w:rPr>
          <w:bCs/>
        </w:rPr>
      </w:pPr>
      <w:r>
        <w:rPr>
          <w:b/>
          <w:lang w:val="vi-VN"/>
        </w:rPr>
        <w:t xml:space="preserve">Câu </w:t>
      </w:r>
      <w:r>
        <w:rPr>
          <w:b/>
          <w:lang w:val="en-US"/>
        </w:rPr>
        <w:t>3</w:t>
      </w:r>
      <w:r>
        <w:rPr>
          <w:b/>
          <w:lang w:val="vi-VN"/>
        </w:rPr>
        <w:t>:</w:t>
      </w:r>
      <w:r>
        <w:rPr>
          <w:bCs/>
          <w:lang w:val="vi-VN"/>
        </w:rPr>
        <w:t xml:space="preserve"> </w:t>
      </w:r>
      <w:r>
        <w:rPr>
          <w:bCs/>
        </w:rPr>
        <w:t>Châu Đại Dương phần lớn nằm ở bán cầu nào?</w:t>
      </w:r>
    </w:p>
    <w:p w14:paraId="442CF3BB">
      <w:pPr>
        <w:spacing w:line="259" w:lineRule="auto"/>
        <w:jc w:val="both"/>
        <w:rPr>
          <w:bCs/>
        </w:rPr>
      </w:pPr>
      <w:r>
        <w:rPr>
          <w:bCs/>
          <w:lang w:val="vi-VN"/>
        </w:rPr>
        <w:t xml:space="preserve">A. </w:t>
      </w:r>
      <w:r>
        <w:rPr>
          <w:bCs/>
        </w:rPr>
        <w:t xml:space="preserve">Bán cầu Nam            </w:t>
      </w:r>
      <w:r>
        <w:rPr>
          <w:bCs/>
          <w:lang w:val="vi-VN"/>
        </w:rPr>
        <w:t xml:space="preserve">B. </w:t>
      </w:r>
      <w:r>
        <w:rPr>
          <w:bCs/>
        </w:rPr>
        <w:t xml:space="preserve">Bán cầu Bắc               </w:t>
      </w:r>
      <w:r>
        <w:rPr>
          <w:bCs/>
          <w:lang w:val="vi-VN"/>
        </w:rPr>
        <w:t>C.</w:t>
      </w:r>
      <w:r>
        <w:rPr>
          <w:bCs/>
        </w:rPr>
        <w:t xml:space="preserve"> Bán cầu Đông              </w:t>
      </w:r>
      <w:r>
        <w:rPr>
          <w:bCs/>
          <w:lang w:val="vi-VN"/>
        </w:rPr>
        <w:t xml:space="preserve">D. </w:t>
      </w:r>
      <w:r>
        <w:rPr>
          <w:bCs/>
        </w:rPr>
        <w:t>Bán cầu Tây</w:t>
      </w:r>
    </w:p>
    <w:p w14:paraId="6679C042">
      <w:pPr>
        <w:spacing w:line="259" w:lineRule="auto"/>
        <w:jc w:val="both"/>
        <w:rPr>
          <w:bCs/>
          <w:color w:val="000000" w:themeColor="text1"/>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4</w:t>
      </w:r>
      <w:r>
        <w:rPr>
          <w:b/>
          <w:color w:val="000000" w:themeColor="text1"/>
          <w:lang w:val="vi-VN"/>
          <w14:textFill>
            <w14:solidFill>
              <w14:schemeClr w14:val="tx1"/>
            </w14:solidFill>
          </w14:textFill>
        </w:rPr>
        <w:t>:</w:t>
      </w:r>
      <w:r>
        <w:rPr>
          <w:bCs/>
          <w:color w:val="000000" w:themeColor="text1"/>
          <w14:textFill>
            <w14:solidFill>
              <w14:schemeClr w14:val="tx1"/>
            </w14:solidFill>
          </w14:textFill>
        </w:rPr>
        <w:t xml:space="preserve"> Những bộ phận nào hợp thành nên Châu Đại Dương:</w:t>
      </w:r>
    </w:p>
    <w:p w14:paraId="67D18EE6">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 xml:space="preserve">A. </w:t>
      </w:r>
      <w:r>
        <w:rPr>
          <w:rFonts w:eastAsia="Arial"/>
          <w:color w:val="000000" w:themeColor="text1"/>
          <w14:textFill>
            <w14:solidFill>
              <w14:schemeClr w14:val="tx1"/>
            </w14:solidFill>
          </w14:textFill>
        </w:rPr>
        <w:t>Chuỗi đảo Mê-la-nê-di, Mi-crô-nê-di, Pô-li-nê-di</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 xml:space="preserve">                                  </w:t>
      </w:r>
      <w:r>
        <w:rPr>
          <w:bCs/>
          <w:color w:val="000000" w:themeColor="text1"/>
          <w:lang w:val="vi-VN"/>
          <w14:textFill>
            <w14:solidFill>
              <w14:schemeClr w14:val="tx1"/>
            </w14:solidFill>
          </w14:textFill>
        </w:rPr>
        <w:t xml:space="preserve"> B. </w:t>
      </w:r>
      <w:r>
        <w:rPr>
          <w:rFonts w:eastAsia="Arial"/>
          <w:color w:val="000000" w:themeColor="text1"/>
          <w14:textFill>
            <w14:solidFill>
              <w14:schemeClr w14:val="tx1"/>
            </w14:solidFill>
          </w14:textFill>
        </w:rPr>
        <w:t>Quần đảo Niu Di-len</w:t>
      </w:r>
      <w:r>
        <w:rPr>
          <w:bCs/>
          <w:color w:val="000000" w:themeColor="text1"/>
          <w:lang w:val="vi-VN"/>
          <w14:textFill>
            <w14:solidFill>
              <w14:schemeClr w14:val="tx1"/>
            </w14:solidFill>
          </w14:textFill>
        </w:rPr>
        <w:t xml:space="preserve"> </w:t>
      </w:r>
      <w:r>
        <w:rPr>
          <w:bCs/>
          <w:color w:val="000000" w:themeColor="text1"/>
          <w14:textFill>
            <w14:solidFill>
              <w14:schemeClr w14:val="tx1"/>
            </w14:solidFill>
          </w14:textFill>
        </w:rPr>
        <w:t xml:space="preserve"> </w:t>
      </w:r>
    </w:p>
    <w:p w14:paraId="6B102C20">
      <w:pPr>
        <w:spacing w:line="259" w:lineRule="auto"/>
        <w:jc w:val="both"/>
        <w:rPr>
          <w:bCs/>
        </w:rPr>
      </w:pPr>
      <w:r>
        <w:rPr>
          <w:bCs/>
          <w:color w:val="000000" w:themeColor="text1"/>
          <w:lang w:val="vi-VN"/>
          <w14:textFill>
            <w14:solidFill>
              <w14:schemeClr w14:val="tx1"/>
            </w14:solidFill>
          </w14:textFill>
        </w:rPr>
        <w:t xml:space="preserve">C. </w:t>
      </w:r>
      <w:r>
        <w:rPr>
          <w:rFonts w:eastAsia="Arial"/>
          <w:color w:val="000000" w:themeColor="text1"/>
          <w14:textFill>
            <w14:solidFill>
              <w14:schemeClr w14:val="tx1"/>
            </w14:solidFill>
          </w14:textFill>
        </w:rPr>
        <w:t xml:space="preserve">Lục địa Ô-xtrây-li-a.                                                    </w:t>
      </w:r>
      <w:r>
        <w:rPr>
          <w:rFonts w:hint="default" w:eastAsia="Arial"/>
          <w:color w:val="000000" w:themeColor="text1"/>
          <w:lang w:val="en-US"/>
          <w14:textFill>
            <w14:solidFill>
              <w14:schemeClr w14:val="tx1"/>
            </w14:solidFill>
          </w14:textFill>
        </w:rPr>
        <w:t xml:space="preserve">                                  </w:t>
      </w:r>
      <w:r>
        <w:rPr>
          <w:rFonts w:eastAsia="Arial"/>
          <w:color w:val="000000" w:themeColor="text1"/>
          <w14:textFill>
            <w14:solidFill>
              <w14:schemeClr w14:val="tx1"/>
            </w14:solidFill>
          </w14:textFill>
        </w:rPr>
        <w:t xml:space="preserve"> </w:t>
      </w:r>
      <w:r>
        <w:rPr>
          <w:bCs/>
          <w:color w:val="000000" w:themeColor="text1"/>
          <w:lang w:val="vi-VN"/>
          <w14:textFill>
            <w14:solidFill>
              <w14:schemeClr w14:val="tx1"/>
            </w14:solidFill>
          </w14:textFill>
        </w:rPr>
        <w:t xml:space="preserve">D. Tất cả đều đúng                              </w:t>
      </w:r>
    </w:p>
    <w:p w14:paraId="0B8F35B0">
      <w:pPr>
        <w:spacing w:line="259" w:lineRule="auto"/>
        <w:jc w:val="both"/>
        <w:rPr>
          <w:bCs/>
          <w:lang w:val="vi-VN"/>
        </w:rPr>
      </w:pPr>
      <w:r>
        <w:rPr>
          <w:b/>
          <w:lang w:val="vi-VN"/>
        </w:rPr>
        <w:t xml:space="preserve">Câu </w:t>
      </w:r>
      <w:r>
        <w:rPr>
          <w:b/>
        </w:rPr>
        <w:t>5</w:t>
      </w:r>
      <w:r>
        <w:rPr>
          <w:b/>
          <w:lang w:val="vi-VN"/>
        </w:rPr>
        <w:t>:</w:t>
      </w:r>
      <w:r>
        <w:rPr>
          <w:bCs/>
          <w:lang w:val="vi-VN"/>
        </w:rPr>
        <w:t xml:space="preserve"> Nhận định nào sau đây đúng với lục địa Ô-xtrây-li-a:</w:t>
      </w:r>
    </w:p>
    <w:p w14:paraId="1D507C94">
      <w:pPr>
        <w:spacing w:line="259" w:lineRule="auto"/>
        <w:jc w:val="both"/>
        <w:rPr>
          <w:bCs/>
          <w:lang w:val="en-US"/>
        </w:rPr>
      </w:pPr>
      <w:r>
        <w:rPr>
          <w:bCs/>
          <w:lang w:val="vi-VN"/>
        </w:rPr>
        <w:t xml:space="preserve">A. Nằm ở phía tây châu Đại Dương                B. Ba mặt giáp biển      </w:t>
      </w:r>
      <w:r>
        <w:rPr>
          <w:rFonts w:hint="default"/>
          <w:bCs/>
          <w:lang w:val="en-US"/>
        </w:rPr>
        <w:t xml:space="preserve">       </w:t>
      </w:r>
      <w:r>
        <w:rPr>
          <w:bCs/>
          <w:lang w:val="vi-VN"/>
        </w:rPr>
        <w:t xml:space="preserve"> C. Đường bờ biển bị cắt xẻ</w:t>
      </w:r>
    </w:p>
    <w:p w14:paraId="137098C9">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rFonts w:hint="default"/>
          <w:b/>
          <w:color w:val="000000" w:themeColor="text1"/>
          <w:lang w:val="en-US"/>
          <w14:textFill>
            <w14:solidFill>
              <w14:schemeClr w14:val="tx1"/>
            </w14:solidFill>
          </w14:textFill>
        </w:rPr>
        <w:t>6</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Địa hình bờ biển của châu Đại Dương có đặc điểm?</w:t>
      </w:r>
    </w:p>
    <w:p w14:paraId="48056E98">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 xml:space="preserve">A. Bị cắt xẻ mạnh       B. Ít bị chia cắt           C. Có nhiều vũng vịnh         D. Tất cả đều đúng      </w:t>
      </w:r>
    </w:p>
    <w:p w14:paraId="60D5D8B7">
      <w:pPr>
        <w:spacing w:line="259" w:lineRule="auto"/>
        <w:jc w:val="both"/>
        <w:rPr>
          <w:bCs/>
          <w:lang w:val="vi-VN"/>
        </w:rPr>
      </w:pPr>
      <w:r>
        <w:rPr>
          <w:b/>
          <w:lang w:val="vi-VN"/>
        </w:rPr>
        <w:t xml:space="preserve">Câu </w:t>
      </w:r>
      <w:r>
        <w:rPr>
          <w:rFonts w:hint="default"/>
          <w:b/>
          <w:lang w:val="en-US"/>
        </w:rPr>
        <w:t>7</w:t>
      </w:r>
      <w:r>
        <w:rPr>
          <w:b/>
          <w:lang w:val="vi-VN"/>
        </w:rPr>
        <w:t>:</w:t>
      </w:r>
      <w:r>
        <w:rPr>
          <w:bCs/>
          <w:lang w:val="vi-VN"/>
        </w:rPr>
        <w:t xml:space="preserve"> </w:t>
      </w:r>
      <w:r>
        <w:rPr>
          <w:lang w:val="vi-VN"/>
        </w:rPr>
        <w:t>Dân cư Trung và Nam Mỹ bao gồm:</w:t>
      </w:r>
    </w:p>
    <w:p w14:paraId="06E7C61E">
      <w:pPr>
        <w:spacing w:line="259" w:lineRule="auto"/>
        <w:jc w:val="both"/>
        <w:rPr>
          <w:bCs/>
        </w:rPr>
      </w:pPr>
      <w:r>
        <w:rPr>
          <w:bCs/>
          <w:lang w:val="vi-VN"/>
        </w:rPr>
        <w:t>A. Người bản địa              B. Người nhập cư              C. Người lai                D. Tất cả đều đúng</w:t>
      </w:r>
    </w:p>
    <w:p w14:paraId="04A81404">
      <w:pPr>
        <w:spacing w:line="259" w:lineRule="auto"/>
        <w:jc w:val="both"/>
        <w:rPr>
          <w:bCs/>
          <w:lang w:val="vi-VN"/>
        </w:rPr>
      </w:pPr>
      <w:r>
        <w:rPr>
          <w:b/>
          <w:lang w:val="vi-VN"/>
        </w:rPr>
        <w:t xml:space="preserve">Câu </w:t>
      </w:r>
      <w:r>
        <w:rPr>
          <w:rFonts w:hint="default"/>
          <w:b/>
          <w:lang w:val="en-US"/>
        </w:rPr>
        <w:t>8</w:t>
      </w:r>
      <w:r>
        <w:rPr>
          <w:b/>
          <w:lang w:val="vi-VN"/>
        </w:rPr>
        <w:t>:</w:t>
      </w:r>
      <w:r>
        <w:rPr>
          <w:bCs/>
          <w:lang w:val="vi-VN"/>
        </w:rPr>
        <w:t xml:space="preserve"> Tốc độ đô thị hóa ở Trung và Nam Mỹ diễn ra như thế nào:</w:t>
      </w:r>
    </w:p>
    <w:p w14:paraId="3F1489E3">
      <w:pPr>
        <w:spacing w:line="259" w:lineRule="auto"/>
        <w:jc w:val="both"/>
        <w:rPr>
          <w:bCs/>
          <w:lang w:val="vi-VN"/>
        </w:rPr>
      </w:pPr>
      <w:r>
        <w:rPr>
          <w:bCs/>
          <w:lang w:val="vi-VN"/>
        </w:rPr>
        <w:t xml:space="preserve">A. Nhanh hơn so với tốc độ trung bình thế giới                      B. Tốc độ đô thị hóa cao                          </w:t>
      </w:r>
    </w:p>
    <w:p w14:paraId="11FA984B">
      <w:pPr>
        <w:spacing w:line="259" w:lineRule="auto"/>
        <w:jc w:val="both"/>
        <w:rPr>
          <w:bCs/>
          <w:lang w:val="vi-VN"/>
        </w:rPr>
      </w:pPr>
      <w:r>
        <w:rPr>
          <w:bCs/>
          <w:lang w:val="vi-VN"/>
        </w:rPr>
        <w:t>C. Tốc độ đô thị hóa diễn ra chậm                                           D. Chậm hơn so với thế giới</w:t>
      </w:r>
    </w:p>
    <w:p w14:paraId="55B12C05">
      <w:pPr>
        <w:spacing w:line="259" w:lineRule="auto"/>
        <w:jc w:val="both"/>
        <w:rPr>
          <w:bCs/>
          <w:lang w:val="vi-VN"/>
        </w:rPr>
      </w:pPr>
      <w:r>
        <w:rPr>
          <w:b/>
          <w:lang w:val="vi-VN"/>
        </w:rPr>
        <w:t xml:space="preserve">Câu </w:t>
      </w:r>
      <w:r>
        <w:rPr>
          <w:rFonts w:hint="default"/>
          <w:b/>
          <w:lang w:val="en-US"/>
        </w:rPr>
        <w:t>9</w:t>
      </w:r>
      <w:r>
        <w:rPr>
          <w:b/>
          <w:lang w:val="vi-VN"/>
        </w:rPr>
        <w:t>:</w:t>
      </w:r>
      <w:r>
        <w:rPr>
          <w:bCs/>
          <w:lang w:val="vi-VN"/>
        </w:rPr>
        <w:t xml:space="preserve"> Người bản địa ở Trung và Nam Mỹ có nguồn gốc từ đâu:</w:t>
      </w:r>
    </w:p>
    <w:p w14:paraId="08F28D31">
      <w:pPr>
        <w:spacing w:line="259" w:lineRule="auto"/>
        <w:jc w:val="both"/>
        <w:rPr>
          <w:bCs/>
          <w:lang w:val="vi-VN"/>
        </w:rPr>
      </w:pPr>
      <w:r>
        <w:rPr>
          <w:bCs/>
          <w:lang w:val="vi-VN"/>
        </w:rPr>
        <w:t>A. Di cư từ châu Phi sang                                       B. Di cư từ châu Âu sang</w:t>
      </w:r>
    </w:p>
    <w:p w14:paraId="5C1F4E51">
      <w:pPr>
        <w:spacing w:line="259" w:lineRule="auto"/>
        <w:jc w:val="both"/>
        <w:rPr>
          <w:bCs/>
          <w:lang w:val="vi-VN"/>
        </w:rPr>
      </w:pPr>
      <w:r>
        <w:rPr>
          <w:bCs/>
          <w:lang w:val="vi-VN"/>
        </w:rPr>
        <w:t>C. Di cư từ châu Á sang                                          D. Cả B và C đều đúng</w:t>
      </w:r>
    </w:p>
    <w:p w14:paraId="380C5823">
      <w:pPr>
        <w:spacing w:line="259" w:lineRule="auto"/>
        <w:jc w:val="both"/>
        <w:rPr>
          <w:bCs/>
          <w:lang w:val="vi-VN"/>
        </w:rPr>
      </w:pPr>
      <w:bookmarkStart w:id="6" w:name="_Hlk195038263"/>
      <w:r>
        <w:rPr>
          <w:b/>
          <w:lang w:val="vi-VN"/>
        </w:rPr>
        <w:t>Câu 1</w:t>
      </w:r>
      <w:r>
        <w:rPr>
          <w:rFonts w:hint="default"/>
          <w:b/>
          <w:lang w:val="en-US"/>
        </w:rPr>
        <w:t>0</w:t>
      </w:r>
      <w:r>
        <w:rPr>
          <w:b/>
          <w:lang w:val="vi-VN"/>
        </w:rPr>
        <w:t xml:space="preserve">: </w:t>
      </w:r>
      <w:r>
        <w:rPr>
          <w:bCs/>
          <w:lang w:val="vi-VN"/>
        </w:rPr>
        <w:t>Mật độ dân số của khu vực rừng A-ma-dôn là:</w:t>
      </w:r>
    </w:p>
    <w:p w14:paraId="1D321B6A">
      <w:pPr>
        <w:spacing w:line="259" w:lineRule="auto"/>
        <w:jc w:val="both"/>
        <w:rPr>
          <w:rFonts w:hint="default"/>
          <w:bCs/>
          <w:lang w:val="en-US"/>
        </w:rPr>
      </w:pPr>
      <w:r>
        <w:rPr>
          <w:bCs/>
          <w:lang w:val="vi-VN"/>
        </w:rPr>
        <w:t xml:space="preserve">A. </w:t>
      </w:r>
      <w:r>
        <w:rPr>
          <w:rFonts w:hint="default"/>
          <w:bCs/>
          <w:lang w:val="en-US"/>
        </w:rPr>
        <w:t>Cao</w:t>
      </w:r>
      <w:r>
        <w:rPr>
          <w:bCs/>
          <w:vertAlign w:val="superscript"/>
          <w:lang w:val="vi-VN"/>
        </w:rPr>
        <w:t xml:space="preserve"> </w:t>
      </w:r>
      <w:r>
        <w:rPr>
          <w:bCs/>
          <w:lang w:val="vi-VN"/>
        </w:rPr>
        <w:t xml:space="preserve">           </w:t>
      </w:r>
      <w:r>
        <w:rPr>
          <w:rFonts w:hint="default"/>
          <w:bCs/>
          <w:lang w:val="en-US"/>
        </w:rPr>
        <w:t xml:space="preserve">            </w:t>
      </w:r>
      <w:r>
        <w:rPr>
          <w:bCs/>
          <w:lang w:val="vi-VN"/>
        </w:rPr>
        <w:t xml:space="preserve">B. </w:t>
      </w:r>
      <w:r>
        <w:rPr>
          <w:rFonts w:hint="default"/>
          <w:bCs/>
          <w:lang w:val="en-US"/>
        </w:rPr>
        <w:t xml:space="preserve">Rất cao       </w:t>
      </w:r>
      <w:r>
        <w:rPr>
          <w:bCs/>
          <w:vertAlign w:val="superscript"/>
          <w:lang w:val="vi-VN"/>
        </w:rPr>
        <w:t xml:space="preserve"> </w:t>
      </w:r>
      <w:r>
        <w:rPr>
          <w:bCs/>
          <w:lang w:val="vi-VN"/>
        </w:rPr>
        <w:t xml:space="preserve">                C. </w:t>
      </w:r>
      <w:r>
        <w:rPr>
          <w:rFonts w:hint="default"/>
          <w:bCs/>
          <w:lang w:val="en-US"/>
        </w:rPr>
        <w:t>Trung bình</w:t>
      </w:r>
      <w:r>
        <w:rPr>
          <w:bCs/>
          <w:vertAlign w:val="superscript"/>
          <w:lang w:val="vi-VN"/>
        </w:rPr>
        <w:t xml:space="preserve"> </w:t>
      </w:r>
      <w:r>
        <w:rPr>
          <w:bCs/>
          <w:lang w:val="vi-VN"/>
        </w:rPr>
        <w:t xml:space="preserve">               D. </w:t>
      </w:r>
      <w:bookmarkEnd w:id="6"/>
      <w:r>
        <w:rPr>
          <w:rFonts w:hint="default"/>
          <w:bCs/>
          <w:lang w:val="en-US"/>
        </w:rPr>
        <w:t>Rất thấp</w:t>
      </w:r>
    </w:p>
    <w:p w14:paraId="1E755383">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1</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Người bản địa của Trung và Nam Mỹ là người: </w:t>
      </w:r>
    </w:p>
    <w:p w14:paraId="16119B63">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A. Anh – điêng          B. M</w:t>
      </w:r>
      <w:r>
        <w:rPr>
          <w:bCs/>
          <w:color w:val="000000" w:themeColor="text1"/>
          <w14:textFill>
            <w14:solidFill>
              <w14:schemeClr w14:val="tx1"/>
            </w14:solidFill>
          </w14:textFill>
        </w:rPr>
        <w:t xml:space="preserve">ai-a (Maya)             </w:t>
      </w:r>
      <w:r>
        <w:rPr>
          <w:bCs/>
          <w:color w:val="000000" w:themeColor="text1"/>
          <w:lang w:val="vi-VN"/>
          <w14:textFill>
            <w14:solidFill>
              <w14:schemeClr w14:val="tx1"/>
            </w14:solidFill>
          </w14:textFill>
        </w:rPr>
        <w:t>C.</w:t>
      </w:r>
      <w:r>
        <w:rPr>
          <w:bCs/>
          <w:color w:val="000000" w:themeColor="text1"/>
          <w14:textFill>
            <w14:solidFill>
              <w14:schemeClr w14:val="tx1"/>
            </w14:solidFill>
          </w14:textFill>
        </w:rPr>
        <w:t xml:space="preserve"> In – ca (Inca) </w:t>
      </w:r>
      <w:r>
        <w:rPr>
          <w:bCs/>
          <w:color w:val="000000" w:themeColor="text1"/>
          <w:lang w:val="vi-VN"/>
          <w14:textFill>
            <w14:solidFill>
              <w14:schemeClr w14:val="tx1"/>
            </w14:solidFill>
          </w14:textFill>
        </w:rPr>
        <w:t xml:space="preserve"> </w:t>
      </w:r>
      <w:bookmarkStart w:id="7" w:name="_Hlk159669970"/>
      <w:r>
        <w:rPr>
          <w:bCs/>
          <w:color w:val="000000" w:themeColor="text1"/>
          <w14:textFill>
            <w14:solidFill>
              <w14:schemeClr w14:val="tx1"/>
            </w14:solidFill>
          </w14:textFill>
        </w:rPr>
        <w:t xml:space="preserve">           </w:t>
      </w:r>
      <w:r>
        <w:rPr>
          <w:bCs/>
          <w:color w:val="000000" w:themeColor="text1"/>
          <w:lang w:val="vi-VN"/>
          <w14:textFill>
            <w14:solidFill>
              <w14:schemeClr w14:val="tx1"/>
            </w14:solidFill>
          </w14:textFill>
        </w:rPr>
        <w:t>D.</w:t>
      </w:r>
      <w:r>
        <w:rPr>
          <w:bCs/>
          <w:color w:val="000000" w:themeColor="text1"/>
          <w14:textFill>
            <w14:solidFill>
              <w14:schemeClr w14:val="tx1"/>
            </w14:solidFill>
          </w14:textFill>
        </w:rPr>
        <w:t xml:space="preserve"> A-dơ-tếch (Aztéc)</w:t>
      </w:r>
      <w:r>
        <w:rPr>
          <w:bCs/>
          <w:color w:val="000000" w:themeColor="text1"/>
          <w:lang w:val="vi-VN"/>
          <w14:textFill>
            <w14:solidFill>
              <w14:schemeClr w14:val="tx1"/>
            </w14:solidFill>
          </w14:textFill>
        </w:rPr>
        <w:t xml:space="preserve"> </w:t>
      </w:r>
    </w:p>
    <w:bookmarkEnd w:id="7"/>
    <w:p w14:paraId="3C82F3CA">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2</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w:t>
      </w:r>
      <w:r>
        <w:rPr>
          <w:bCs/>
          <w:color w:val="000000" w:themeColor="text1"/>
          <w14:textFill>
            <w14:solidFill>
              <w14:schemeClr w14:val="tx1"/>
            </w14:solidFill>
          </w14:textFill>
        </w:rPr>
        <w:t xml:space="preserve">Vùng có dân cư </w:t>
      </w:r>
      <w:r>
        <w:rPr>
          <w:bCs/>
          <w:color w:val="000000" w:themeColor="text1"/>
          <w:lang w:val="vi-VN"/>
          <w14:textFill>
            <w14:solidFill>
              <w14:schemeClr w14:val="tx1"/>
            </w14:solidFill>
          </w14:textFill>
        </w:rPr>
        <w:t>thưa dân nhất ở Trung và Nam Mỹ l</w:t>
      </w:r>
      <w:r>
        <w:rPr>
          <w:bCs/>
          <w:color w:val="000000" w:themeColor="text1"/>
          <w14:textFill>
            <w14:solidFill>
              <w14:schemeClr w14:val="tx1"/>
            </w14:solidFill>
          </w14:textFill>
        </w:rPr>
        <w:t>à</w:t>
      </w:r>
      <w:r>
        <w:rPr>
          <w:bCs/>
          <w:color w:val="000000" w:themeColor="text1"/>
          <w:lang w:val="vi-VN"/>
          <w14:textFill>
            <w14:solidFill>
              <w14:schemeClr w14:val="tx1"/>
            </w14:solidFill>
          </w14:textFill>
        </w:rPr>
        <w:t>:</w:t>
      </w:r>
    </w:p>
    <w:p w14:paraId="06CF6986">
      <w:pPr>
        <w:spacing w:line="259" w:lineRule="auto"/>
        <w:jc w:val="both"/>
        <w:rPr>
          <w:bCs/>
          <w:color w:val="000000" w:themeColor="text1"/>
          <w:lang w:val="vi-VN"/>
          <w14:textFill>
            <w14:solidFill>
              <w14:schemeClr w14:val="tx1"/>
            </w14:solidFill>
          </w14:textFill>
        </w:rPr>
      </w:pPr>
      <w:r>
        <w:rPr>
          <w:bCs/>
          <w:color w:val="000000" w:themeColor="text1"/>
          <w:lang w:val="vi-VN"/>
          <w14:textFill>
            <w14:solidFill>
              <w14:schemeClr w14:val="tx1"/>
            </w14:solidFill>
          </w14:textFill>
        </w:rPr>
        <w:t xml:space="preserve">A. Vùng đồng bằng A-ma-dôn                                       B. Vùng ven biển                                                             </w:t>
      </w:r>
    </w:p>
    <w:p w14:paraId="5E0FE4B0">
      <w:pPr>
        <w:spacing w:line="259" w:lineRule="auto"/>
        <w:jc w:val="both"/>
        <w:rPr>
          <w:bCs/>
          <w:color w:val="000000" w:themeColor="text1"/>
          <w14:textFill>
            <w14:solidFill>
              <w14:schemeClr w14:val="tx1"/>
            </w14:solidFill>
          </w14:textFill>
        </w:rPr>
      </w:pPr>
      <w:r>
        <w:rPr>
          <w:bCs/>
          <w:color w:val="000000" w:themeColor="text1"/>
          <w:lang w:val="vi-VN"/>
          <w14:textFill>
            <w14:solidFill>
              <w14:schemeClr w14:val="tx1"/>
            </w14:solidFill>
          </w14:textFill>
        </w:rPr>
        <w:t xml:space="preserve">C. Vùng cửa sông                                           </w:t>
      </w:r>
      <w:r>
        <w:rPr>
          <w:rFonts w:hint="default"/>
          <w:bCs/>
          <w:color w:val="000000" w:themeColor="text1"/>
          <w:lang w:val="en-US"/>
          <w14:textFill>
            <w14:solidFill>
              <w14:schemeClr w14:val="tx1"/>
            </w14:solidFill>
          </w14:textFill>
        </w:rPr>
        <w:t xml:space="preserve">               </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D. Dãy núi An-đét</w:t>
      </w:r>
      <w:r>
        <w:rPr>
          <w:b w:val="0"/>
          <w:bCs/>
          <w:color w:val="auto"/>
          <w:u w:val="none"/>
          <w:lang w:val="vi-VN"/>
        </w:rPr>
        <w:t xml:space="preserve">   </w:t>
      </w:r>
      <w:r>
        <w:rPr>
          <w:bCs/>
          <w:color w:val="000000" w:themeColor="text1"/>
          <w:u w:val="none"/>
          <w:lang w:val="vi-VN"/>
          <w14:textFill>
            <w14:solidFill>
              <w14:schemeClr w14:val="tx1"/>
            </w14:solidFill>
          </w14:textFill>
        </w:rPr>
        <w:t xml:space="preserve">                                                        </w:t>
      </w:r>
    </w:p>
    <w:p w14:paraId="22C517D2">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3</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Ở Trung và Nam Mỹ tốc độ đô thị hóa cao nhưng đô thị hóa của khu vực mang tính tự phát.</w:t>
      </w:r>
    </w:p>
    <w:p w14:paraId="7E2F8BA2">
      <w:pPr>
        <w:spacing w:line="259" w:lineRule="auto"/>
        <w:jc w:val="both"/>
        <w:rPr>
          <w:bCs/>
          <w:color w:val="000000" w:themeColor="text1"/>
          <w14:textFill>
            <w14:solidFill>
              <w14:schemeClr w14:val="tx1"/>
            </w14:solidFill>
          </w14:textFill>
        </w:rPr>
      </w:pPr>
      <w:r>
        <w:rPr>
          <w:bCs/>
          <w:lang w:val="vi-VN"/>
        </w:rPr>
        <w:t xml:space="preserve">                          A. Đúng                                                            </w:t>
      </w:r>
      <w:r>
        <w:rPr>
          <w:bCs/>
          <w:color w:val="000000" w:themeColor="text1"/>
          <w:lang w:val="vi-VN"/>
          <w14:textFill>
            <w14:solidFill>
              <w14:schemeClr w14:val="tx1"/>
            </w14:solidFill>
          </w14:textFill>
        </w:rPr>
        <w:t xml:space="preserve">B. Sai          </w:t>
      </w:r>
    </w:p>
    <w:p w14:paraId="010CB679">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4</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Năm 2020 tỉ lệ dân thành thị của Trung và Nam Mỹ chiếm bao nhiêu phần trăm trong tổng số dân:</w:t>
      </w:r>
    </w:p>
    <w:p w14:paraId="5FC0F3BB">
      <w:pPr>
        <w:spacing w:line="259" w:lineRule="auto"/>
        <w:jc w:val="both"/>
        <w:rPr>
          <w:bCs/>
          <w:color w:val="000000" w:themeColor="text1"/>
          <w:lang w:val="vi-VN"/>
          <w14:textFill>
            <w14:solidFill>
              <w14:schemeClr w14:val="tx1"/>
            </w14:solidFill>
          </w14:textFill>
        </w:rPr>
      </w:pPr>
      <w:r>
        <w:rPr>
          <w:bCs/>
          <w:color w:val="000000" w:themeColor="text1"/>
          <w:lang w:val="vi-VN"/>
          <w14:textFill>
            <w14:solidFill>
              <w14:schemeClr w14:val="tx1"/>
            </w14:solidFill>
          </w14:textFill>
        </w:rPr>
        <w:t xml:space="preserve">A. 80%                         </w:t>
      </w:r>
      <w:r>
        <w:rPr>
          <w:rFonts w:hint="default"/>
          <w:bCs/>
          <w:color w:val="000000" w:themeColor="text1"/>
          <w:lang w:val="en-US"/>
          <w14:textFill>
            <w14:solidFill>
              <w14:schemeClr w14:val="tx1"/>
            </w14:solidFill>
          </w14:textFill>
        </w:rPr>
        <w:t xml:space="preserve">                </w:t>
      </w:r>
      <w:r>
        <w:rPr>
          <w:bCs/>
          <w:color w:val="000000" w:themeColor="text1"/>
          <w:lang w:val="vi-VN"/>
          <w14:textFill>
            <w14:solidFill>
              <w14:schemeClr w14:val="tx1"/>
            </w14:solidFill>
          </w14:textFill>
        </w:rPr>
        <w:t>B. 60%                                 C.  90%                               D. 70%</w:t>
      </w:r>
    </w:p>
    <w:p w14:paraId="4684E9B8">
      <w:pPr>
        <w:spacing w:line="259" w:lineRule="auto"/>
        <w:jc w:val="both"/>
        <w:rPr>
          <w:bCs/>
          <w:color w:val="000000" w:themeColor="text1"/>
          <w:lang w:val="vi-VN"/>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5</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Phía Tây Bắc châu Đại Dương giáp</w:t>
      </w:r>
      <w:r>
        <w:rPr>
          <w:bCs/>
          <w:color w:val="000000" w:themeColor="text1"/>
          <w:lang w:val="vi-VN"/>
          <w14:textFill>
            <w14:solidFill>
              <w14:schemeClr w14:val="tx1"/>
            </w14:solidFill>
          </w14:textFill>
        </w:rPr>
        <w:t>:</w:t>
      </w:r>
    </w:p>
    <w:p w14:paraId="3D7E5C0F">
      <w:pPr>
        <w:spacing w:line="259" w:lineRule="auto"/>
        <w:jc w:val="both"/>
        <w:rPr>
          <w:rFonts w:hint="default"/>
          <w:bCs/>
          <w:color w:val="000000" w:themeColor="text1"/>
          <w:lang w:val="en-US"/>
          <w14:textFill>
            <w14:solidFill>
              <w14:schemeClr w14:val="tx1"/>
            </w14:solidFill>
          </w14:textFill>
        </w:rPr>
      </w:pPr>
      <w:r>
        <w:rPr>
          <w:bCs/>
          <w:color w:val="000000" w:themeColor="text1"/>
          <w:lang w:val="vi-VN"/>
          <w14:textFill>
            <w14:solidFill>
              <w14:schemeClr w14:val="tx1"/>
            </w14:solidFill>
          </w14:textFill>
        </w:rPr>
        <w:t xml:space="preserve">A. </w:t>
      </w:r>
      <w:r>
        <w:rPr>
          <w:rFonts w:hint="default"/>
          <w:bCs/>
          <w:color w:val="000000" w:themeColor="text1"/>
          <w:lang w:val="en-US"/>
          <w14:textFill>
            <w14:solidFill>
              <w14:schemeClr w14:val="tx1"/>
            </w14:solidFill>
          </w14:textFill>
        </w:rPr>
        <w:t>Châu Á</w:t>
      </w:r>
      <w:r>
        <w:rPr>
          <w:bCs/>
          <w:color w:val="000000" w:themeColor="text1"/>
          <w:lang w:val="vi-VN"/>
          <w14:textFill>
            <w14:solidFill>
              <w14:schemeClr w14:val="tx1"/>
            </w14:solidFill>
          </w14:textFill>
        </w:rPr>
        <w:t xml:space="preserve">                           B. </w:t>
      </w:r>
      <w:r>
        <w:rPr>
          <w:rFonts w:hint="default"/>
          <w:bCs/>
          <w:color w:val="000000" w:themeColor="text1"/>
          <w:lang w:val="en-US"/>
          <w14:textFill>
            <w14:solidFill>
              <w14:schemeClr w14:val="tx1"/>
            </w14:solidFill>
          </w14:textFill>
        </w:rPr>
        <w:t>Châu Âu</w:t>
      </w:r>
      <w:r>
        <w:rPr>
          <w:bCs/>
          <w:color w:val="000000" w:themeColor="text1"/>
          <w:lang w:val="vi-VN"/>
          <w14:textFill>
            <w14:solidFill>
              <w14:schemeClr w14:val="tx1"/>
            </w14:solidFill>
          </w14:textFill>
        </w:rPr>
        <w:t xml:space="preserve">                                 C.</w:t>
      </w:r>
      <w:r>
        <w:rPr>
          <w:rFonts w:hint="default"/>
          <w:bCs/>
          <w:color w:val="000000" w:themeColor="text1"/>
          <w:lang w:val="en-US"/>
          <w14:textFill>
            <w14:solidFill>
              <w14:schemeClr w14:val="tx1"/>
            </w14:solidFill>
          </w14:textFill>
        </w:rPr>
        <w:t xml:space="preserve"> Châu Phi</w:t>
      </w:r>
      <w:r>
        <w:rPr>
          <w:bCs/>
          <w:color w:val="000000" w:themeColor="text1"/>
          <w:lang w:val="vi-VN"/>
          <w14:textFill>
            <w14:solidFill>
              <w14:schemeClr w14:val="tx1"/>
            </w14:solidFill>
          </w14:textFill>
        </w:rPr>
        <w:t xml:space="preserve">                               D. </w:t>
      </w:r>
      <w:r>
        <w:rPr>
          <w:rFonts w:hint="default"/>
          <w:bCs/>
          <w:color w:val="000000" w:themeColor="text1"/>
          <w:lang w:val="en-US"/>
          <w14:textFill>
            <w14:solidFill>
              <w14:schemeClr w14:val="tx1"/>
            </w14:solidFill>
          </w14:textFill>
        </w:rPr>
        <w:t>Châu Mỹ</w:t>
      </w:r>
    </w:p>
    <w:p w14:paraId="26FA9D64">
      <w:pPr>
        <w:spacing w:line="259" w:lineRule="auto"/>
        <w:jc w:val="both"/>
        <w:rPr>
          <w:rFonts w:hint="default"/>
          <w:bCs/>
          <w:color w:val="000000" w:themeColor="text1"/>
          <w:lang w:val="en-US"/>
          <w14:textFill>
            <w14:solidFill>
              <w14:schemeClr w14:val="tx1"/>
            </w14:solidFill>
          </w14:textFill>
        </w:rPr>
      </w:pPr>
      <w:r>
        <w:rPr>
          <w:b/>
          <w:color w:val="000000" w:themeColor="text1"/>
          <w:lang w:val="vi-VN"/>
          <w14:textFill>
            <w14:solidFill>
              <w14:schemeClr w14:val="tx1"/>
            </w14:solidFill>
          </w14:textFill>
        </w:rPr>
        <w:t xml:space="preserve">Câu </w:t>
      </w:r>
      <w:r>
        <w:rPr>
          <w:b/>
          <w:color w:val="000000" w:themeColor="text1"/>
          <w14:textFill>
            <w14:solidFill>
              <w14:schemeClr w14:val="tx1"/>
            </w14:solidFill>
          </w14:textFill>
        </w:rPr>
        <w:t>1</w:t>
      </w:r>
      <w:r>
        <w:rPr>
          <w:rFonts w:hint="default"/>
          <w:b/>
          <w:color w:val="000000" w:themeColor="text1"/>
          <w:lang w:val="en-US"/>
          <w14:textFill>
            <w14:solidFill>
              <w14:schemeClr w14:val="tx1"/>
            </w14:solidFill>
          </w14:textFill>
        </w:rPr>
        <w:t>6</w:t>
      </w:r>
      <w:r>
        <w:rPr>
          <w:b/>
          <w:color w:val="000000" w:themeColor="text1"/>
          <w:lang w:val="vi-VN"/>
          <w14:textFill>
            <w14:solidFill>
              <w14:schemeClr w14:val="tx1"/>
            </w14:solidFill>
          </w14:textFill>
        </w:rPr>
        <w:t>:</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Phía Tây châu Đại Dương giáp với:</w:t>
      </w:r>
    </w:p>
    <w:p w14:paraId="1A6095A6">
      <w:pPr>
        <w:spacing w:line="259" w:lineRule="auto"/>
        <w:jc w:val="both"/>
        <w:rPr>
          <w:rFonts w:hint="default"/>
          <w:bCs/>
          <w:color w:val="000000" w:themeColor="text1"/>
          <w:lang w:val="en-US"/>
          <w14:textFill>
            <w14:solidFill>
              <w14:schemeClr w14:val="tx1"/>
            </w14:solidFill>
          </w14:textFill>
        </w:rPr>
      </w:pPr>
      <w:r>
        <w:rPr>
          <w:bCs/>
          <w:color w:val="000000" w:themeColor="text1"/>
          <w:lang w:val="vi-VN"/>
          <w14:textFill>
            <w14:solidFill>
              <w14:schemeClr w14:val="tx1"/>
            </w14:solidFill>
          </w14:textFill>
        </w:rPr>
        <w:t xml:space="preserve">A. </w:t>
      </w:r>
      <w:r>
        <w:rPr>
          <w:rFonts w:hint="default"/>
          <w:bCs/>
          <w:color w:val="000000" w:themeColor="text1"/>
          <w:lang w:val="en-US"/>
          <w14:textFill>
            <w14:solidFill>
              <w14:schemeClr w14:val="tx1"/>
            </w14:solidFill>
          </w14:textFill>
        </w:rPr>
        <w:t>Thái Bình Dương</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 xml:space="preserve"> </w:t>
      </w:r>
      <w:r>
        <w:rPr>
          <w:bCs/>
          <w:color w:val="000000" w:themeColor="text1"/>
          <w:lang w:val="vi-VN"/>
          <w14:textFill>
            <w14:solidFill>
              <w14:schemeClr w14:val="tx1"/>
            </w14:solidFill>
          </w14:textFill>
        </w:rPr>
        <w:t xml:space="preserve"> </w:t>
      </w:r>
      <w:r>
        <w:rPr>
          <w:rFonts w:hint="default"/>
          <w:bCs/>
          <w:color w:val="000000" w:themeColor="text1"/>
          <w:lang w:val="en-US"/>
          <w14:textFill>
            <w14:solidFill>
              <w14:schemeClr w14:val="tx1"/>
            </w14:solidFill>
          </w14:textFill>
        </w:rPr>
        <w:t xml:space="preserve">     </w:t>
      </w:r>
      <w:r>
        <w:rPr>
          <w:bCs/>
          <w:color w:val="000000" w:themeColor="text1"/>
          <w:lang w:val="vi-VN"/>
          <w14:textFill>
            <w14:solidFill>
              <w14:schemeClr w14:val="tx1"/>
            </w14:solidFill>
          </w14:textFill>
        </w:rPr>
        <w:t xml:space="preserve"> B. </w:t>
      </w:r>
      <w:r>
        <w:rPr>
          <w:bCs/>
          <w:color w:val="000000" w:themeColor="text1"/>
          <w:lang w:val="en-US"/>
          <w14:textFill>
            <w14:solidFill>
              <w14:schemeClr w14:val="tx1"/>
            </w14:solidFill>
          </w14:textFill>
        </w:rPr>
        <w:t>Đạ</w:t>
      </w:r>
      <w:r>
        <w:rPr>
          <w:rFonts w:hint="default"/>
          <w:bCs/>
          <w:color w:val="000000" w:themeColor="text1"/>
          <w:lang w:val="en-US"/>
          <w14:textFill>
            <w14:solidFill>
              <w14:schemeClr w14:val="tx1"/>
            </w14:solidFill>
          </w14:textFill>
        </w:rPr>
        <w:t>i Tây Dương</w:t>
      </w:r>
      <w:r>
        <w:rPr>
          <w:bCs/>
          <w:color w:val="000000" w:themeColor="text1"/>
          <w:lang w:val="vi-VN"/>
          <w14:textFill>
            <w14:solidFill>
              <w14:schemeClr w14:val="tx1"/>
            </w14:solidFill>
          </w14:textFill>
        </w:rPr>
        <w:t xml:space="preserve">             C.</w:t>
      </w:r>
      <w:r>
        <w:rPr>
          <w:rFonts w:hint="default"/>
          <w:bCs/>
          <w:color w:val="000000" w:themeColor="text1"/>
          <w:lang w:val="en-US"/>
          <w14:textFill>
            <w14:solidFill>
              <w14:schemeClr w14:val="tx1"/>
            </w14:solidFill>
          </w14:textFill>
        </w:rPr>
        <w:t xml:space="preserve"> Ấn Độ Dương</w:t>
      </w:r>
      <w:r>
        <w:rPr>
          <w:bCs/>
          <w:color w:val="000000" w:themeColor="text1"/>
          <w:lang w:val="vi-VN"/>
          <w14:textFill>
            <w14:solidFill>
              <w14:schemeClr w14:val="tx1"/>
            </w14:solidFill>
          </w14:textFill>
        </w:rPr>
        <w:t xml:space="preserve">                  D. </w:t>
      </w:r>
      <w:r>
        <w:rPr>
          <w:rFonts w:hint="default"/>
          <w:bCs/>
          <w:color w:val="000000" w:themeColor="text1"/>
          <w:lang w:val="en-US"/>
          <w14:textFill>
            <w14:solidFill>
              <w14:schemeClr w14:val="tx1"/>
            </w14:solidFill>
          </w14:textFill>
        </w:rPr>
        <w:t>Bắc Băng Dương</w:t>
      </w:r>
    </w:p>
    <w:p w14:paraId="113028B9">
      <w:pPr>
        <w:tabs>
          <w:tab w:val="left" w:pos="9315"/>
        </w:tabs>
        <w:spacing w:line="23" w:lineRule="atLeast"/>
        <w:jc w:val="both"/>
        <w:rPr>
          <w:lang w:val="en-US"/>
        </w:rPr>
      </w:pPr>
    </w:p>
    <w:p w14:paraId="36E9B6E1">
      <w:pPr>
        <w:tabs>
          <w:tab w:val="left" w:pos="9315"/>
        </w:tabs>
        <w:spacing w:line="23" w:lineRule="atLeast"/>
        <w:jc w:val="both"/>
        <w:rPr>
          <w:lang w:val="en-US"/>
        </w:rPr>
      </w:pPr>
    </w:p>
    <w:tbl>
      <w:tblPr>
        <w:tblStyle w:val="1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8"/>
        <w:gridCol w:w="4788"/>
      </w:tblGrid>
      <w:tr w14:paraId="1C083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8" w:type="dxa"/>
          </w:tcPr>
          <w:p w14:paraId="55C3B941">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Phê duyệt của ban giám hiệu</w:t>
            </w:r>
          </w:p>
          <w:p w14:paraId="6206DC3C">
            <w:pPr>
              <w:spacing w:before="100" w:beforeAutospacing="0" w:after="100" w:afterAutospacing="0"/>
              <w:ind w:left="360"/>
              <w:jc w:val="center"/>
              <w:rPr>
                <w:rFonts w:hint="default" w:ascii="Times New Roman" w:hAnsi="Times New Roman" w:eastAsia="Calibri" w:cs="Times New Roman"/>
                <w:b/>
                <w:lang w:val="en-US" w:eastAsia="en-US"/>
              </w:rPr>
            </w:pPr>
          </w:p>
          <w:p w14:paraId="66DF38D3">
            <w:pPr>
              <w:spacing w:before="100" w:beforeAutospacing="0" w:after="100" w:afterAutospacing="0"/>
              <w:ind w:left="360"/>
              <w:jc w:val="center"/>
              <w:rPr>
                <w:rFonts w:hint="default" w:ascii="Times New Roman" w:hAnsi="Times New Roman" w:eastAsia="Calibri" w:cs="Times New Roman"/>
                <w:b/>
                <w:lang w:val="en-US" w:eastAsia="en-US"/>
              </w:rPr>
            </w:pPr>
          </w:p>
          <w:p w14:paraId="13F8BBD6">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Nguyễn Thị Ngân Hà</w:t>
            </w:r>
          </w:p>
        </w:tc>
        <w:tc>
          <w:tcPr>
            <w:tcW w:w="4788" w:type="dxa"/>
          </w:tcPr>
          <w:p w14:paraId="40FAFB85">
            <w:pPr>
              <w:spacing w:before="100" w:beforeAutospacing="0" w:after="100" w:afterAutospacing="0"/>
              <w:ind w:left="360"/>
              <w:jc w:val="center"/>
              <w:rPr>
                <w:rFonts w:hint="default" w:ascii="Times New Roman" w:hAnsi="Times New Roman" w:eastAsia="Calibri" w:cs="Times New Roman"/>
                <w:b/>
                <w:lang w:val="en-US" w:eastAsia="en-US"/>
              </w:rPr>
            </w:pPr>
            <w:r>
              <w:rPr>
                <w:rFonts w:hint="default" w:ascii="Times New Roman" w:hAnsi="Times New Roman" w:eastAsia="Calibri" w:cs="Times New Roman"/>
                <w:b/>
                <w:lang w:val="en-US" w:eastAsia="en-US"/>
              </w:rPr>
              <w:t>Nhóm trưởng</w:t>
            </w:r>
          </w:p>
          <w:p w14:paraId="648E0A4A">
            <w:pPr>
              <w:spacing w:before="100" w:beforeAutospacing="0" w:after="100" w:afterAutospacing="0"/>
              <w:ind w:left="360"/>
              <w:jc w:val="both"/>
              <w:rPr>
                <w:rFonts w:hint="default" w:ascii="Times New Roman" w:hAnsi="Times New Roman" w:eastAsia="SimSun" w:cs="Times New Roman"/>
                <w:b/>
                <w:lang w:val="en-US" w:eastAsia="en-US"/>
              </w:rPr>
            </w:pPr>
          </w:p>
          <w:p w14:paraId="5C6F5AD7">
            <w:pPr>
              <w:spacing w:before="100" w:beforeAutospacing="0" w:after="100" w:afterAutospacing="0"/>
              <w:ind w:left="360"/>
              <w:jc w:val="center"/>
              <w:rPr>
                <w:rFonts w:hint="default" w:ascii="Times New Roman" w:hAnsi="Times New Roman" w:eastAsia="SimSun" w:cs="Times New Roman"/>
                <w:b/>
                <w:lang w:val="en-US" w:eastAsia="en-US"/>
              </w:rPr>
            </w:pPr>
          </w:p>
          <w:p w14:paraId="5D7392F7">
            <w:pPr>
              <w:spacing w:before="100" w:beforeAutospacing="0" w:after="100" w:afterAutospacing="0"/>
              <w:ind w:left="360"/>
              <w:jc w:val="center"/>
              <w:rPr>
                <w:rFonts w:hint="default" w:ascii="Times New Roman" w:hAnsi="Times New Roman" w:eastAsia="SimSun" w:cs="Times New Roman"/>
                <w:b/>
                <w:lang w:val="en-US" w:eastAsia="en-US"/>
              </w:rPr>
            </w:pPr>
            <w:r>
              <w:rPr>
                <w:rFonts w:hint="default" w:ascii="Times New Roman" w:hAnsi="Times New Roman" w:eastAsia="SimSun" w:cs="Times New Roman"/>
                <w:b/>
                <w:lang w:val="en-US" w:eastAsia="en-US"/>
              </w:rPr>
              <w:t>Huỳnh Anh Thư</w:t>
            </w:r>
          </w:p>
          <w:p w14:paraId="645EEE9F">
            <w:pPr>
              <w:spacing w:before="100" w:beforeAutospacing="0" w:after="100" w:afterAutospacing="0"/>
              <w:ind w:left="360"/>
              <w:jc w:val="both"/>
              <w:rPr>
                <w:rFonts w:hint="default" w:ascii="Times New Roman" w:hAnsi="Times New Roman" w:eastAsia="SimSun" w:cs="Times New Roman"/>
                <w:b/>
                <w:lang w:val="en-US" w:eastAsia="en-US"/>
              </w:rPr>
            </w:pPr>
          </w:p>
        </w:tc>
      </w:tr>
    </w:tbl>
    <w:p w14:paraId="757A14B6">
      <w:pPr>
        <w:tabs>
          <w:tab w:val="left" w:pos="9315"/>
        </w:tabs>
        <w:spacing w:line="23" w:lineRule="atLeast"/>
        <w:jc w:val="both"/>
        <w:rPr>
          <w:lang w:val="en-US"/>
        </w:rPr>
      </w:pPr>
      <w:bookmarkStart w:id="8" w:name="_GoBack"/>
      <w:bookmarkEnd w:id="8"/>
    </w:p>
    <w:sectPr>
      <w:pgSz w:w="11909" w:h="16834"/>
      <w:pgMar w:top="288" w:right="720" w:bottom="288"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A3"/>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0CB6BA"/>
    <w:multiLevelType w:val="singleLevel"/>
    <w:tmpl w:val="9B0CB6BA"/>
    <w:lvl w:ilvl="0" w:tentative="0">
      <w:start w:val="1"/>
      <w:numFmt w:val="upperLetter"/>
      <w:suff w:val="space"/>
      <w:lvlText w:val="%1."/>
      <w:lvlJc w:val="left"/>
    </w:lvl>
  </w:abstractNum>
  <w:abstractNum w:abstractNumId="1">
    <w:nsid w:val="A5797A59"/>
    <w:multiLevelType w:val="singleLevel"/>
    <w:tmpl w:val="A5797A59"/>
    <w:lvl w:ilvl="0" w:tentative="0">
      <w:start w:val="1"/>
      <w:numFmt w:val="upperLetter"/>
      <w:suff w:val="space"/>
      <w:lvlText w:val="%1."/>
      <w:lvlJc w:val="left"/>
    </w:lvl>
  </w:abstractNum>
  <w:abstractNum w:abstractNumId="2">
    <w:nsid w:val="BF8C426F"/>
    <w:multiLevelType w:val="singleLevel"/>
    <w:tmpl w:val="BF8C426F"/>
    <w:lvl w:ilvl="0" w:tentative="0">
      <w:start w:val="1"/>
      <w:numFmt w:val="upperLetter"/>
      <w:suff w:val="space"/>
      <w:lvlText w:val="%1."/>
      <w:lvlJc w:val="left"/>
    </w:lvl>
  </w:abstractNum>
  <w:abstractNum w:abstractNumId="3">
    <w:nsid w:val="C1B72890"/>
    <w:multiLevelType w:val="singleLevel"/>
    <w:tmpl w:val="C1B72890"/>
    <w:lvl w:ilvl="0" w:tentative="0">
      <w:start w:val="1"/>
      <w:numFmt w:val="upperLetter"/>
      <w:suff w:val="space"/>
      <w:lvlText w:val="%1."/>
      <w:lvlJc w:val="left"/>
    </w:lvl>
  </w:abstractNum>
  <w:abstractNum w:abstractNumId="4">
    <w:nsid w:val="CA7735D0"/>
    <w:multiLevelType w:val="singleLevel"/>
    <w:tmpl w:val="CA7735D0"/>
    <w:lvl w:ilvl="0" w:tentative="0">
      <w:start w:val="1"/>
      <w:numFmt w:val="upperLetter"/>
      <w:suff w:val="space"/>
      <w:lvlText w:val="%1."/>
      <w:lvlJc w:val="left"/>
    </w:lvl>
  </w:abstractNum>
  <w:abstractNum w:abstractNumId="5">
    <w:nsid w:val="D6557AF2"/>
    <w:multiLevelType w:val="singleLevel"/>
    <w:tmpl w:val="D6557AF2"/>
    <w:lvl w:ilvl="0" w:tentative="0">
      <w:start w:val="1"/>
      <w:numFmt w:val="upperRoman"/>
      <w:suff w:val="space"/>
      <w:lvlText w:val="%1."/>
      <w:lvlJc w:val="left"/>
    </w:lvl>
  </w:abstractNum>
  <w:abstractNum w:abstractNumId="6">
    <w:nsid w:val="DAB4DB28"/>
    <w:multiLevelType w:val="singleLevel"/>
    <w:tmpl w:val="DAB4DB28"/>
    <w:lvl w:ilvl="0" w:tentative="0">
      <w:start w:val="1"/>
      <w:numFmt w:val="upperLetter"/>
      <w:suff w:val="space"/>
      <w:lvlText w:val="%1."/>
      <w:lvlJc w:val="left"/>
    </w:lvl>
  </w:abstractNum>
  <w:abstractNum w:abstractNumId="7">
    <w:nsid w:val="E34109B8"/>
    <w:multiLevelType w:val="singleLevel"/>
    <w:tmpl w:val="E34109B8"/>
    <w:lvl w:ilvl="0" w:tentative="0">
      <w:start w:val="1"/>
      <w:numFmt w:val="upperLetter"/>
      <w:suff w:val="space"/>
      <w:lvlText w:val="%1."/>
      <w:lvlJc w:val="left"/>
    </w:lvl>
  </w:abstractNum>
  <w:abstractNum w:abstractNumId="8">
    <w:nsid w:val="554C55AE"/>
    <w:multiLevelType w:val="singleLevel"/>
    <w:tmpl w:val="554C55AE"/>
    <w:lvl w:ilvl="0" w:tentative="0">
      <w:start w:val="1"/>
      <w:numFmt w:val="upperLetter"/>
      <w:suff w:val="space"/>
      <w:lvlText w:val="%1."/>
      <w:lvlJc w:val="left"/>
    </w:lvl>
  </w:abstractNum>
  <w:abstractNum w:abstractNumId="9">
    <w:nsid w:val="5FBB9B77"/>
    <w:multiLevelType w:val="singleLevel"/>
    <w:tmpl w:val="5FBB9B77"/>
    <w:lvl w:ilvl="0" w:tentative="0">
      <w:start w:val="1"/>
      <w:numFmt w:val="upperLetter"/>
      <w:suff w:val="space"/>
      <w:lvlText w:val="%1."/>
      <w:lvlJc w:val="left"/>
    </w:lvl>
  </w:abstractNum>
  <w:abstractNum w:abstractNumId="10">
    <w:nsid w:val="6F90675F"/>
    <w:multiLevelType w:val="singleLevel"/>
    <w:tmpl w:val="6F90675F"/>
    <w:lvl w:ilvl="0" w:tentative="0">
      <w:start w:val="1"/>
      <w:numFmt w:val="upperLetter"/>
      <w:suff w:val="space"/>
      <w:lvlText w:val="%1."/>
      <w:lvlJc w:val="left"/>
    </w:lvl>
  </w:abstractNum>
  <w:abstractNum w:abstractNumId="11">
    <w:nsid w:val="7D837056"/>
    <w:multiLevelType w:val="singleLevel"/>
    <w:tmpl w:val="7D837056"/>
    <w:lvl w:ilvl="0" w:tentative="0">
      <w:start w:val="1"/>
      <w:numFmt w:val="upperLetter"/>
      <w:suff w:val="space"/>
      <w:lvlText w:val="%1."/>
      <w:lvlJc w:val="left"/>
    </w:lvl>
  </w:abstractNum>
  <w:num w:numId="1">
    <w:abstractNumId w:val="5"/>
  </w:num>
  <w:num w:numId="2">
    <w:abstractNumId w:val="4"/>
  </w:num>
  <w:num w:numId="3">
    <w:abstractNumId w:val="6"/>
  </w:num>
  <w:num w:numId="4">
    <w:abstractNumId w:val="9"/>
  </w:num>
  <w:num w:numId="5">
    <w:abstractNumId w:val="3"/>
  </w:num>
  <w:num w:numId="6">
    <w:abstractNumId w:val="2"/>
  </w:num>
  <w:num w:numId="7">
    <w:abstractNumId w:val="11"/>
  </w:num>
  <w:num w:numId="8">
    <w:abstractNumId w:val="0"/>
  </w:num>
  <w:num w:numId="9">
    <w:abstractNumId w:val="10"/>
  </w:num>
  <w:num w:numId="10">
    <w:abstractNumId w:val="1"/>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20"/>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1B4"/>
    <w:rsid w:val="00014BA6"/>
    <w:rsid w:val="0002624C"/>
    <w:rsid w:val="00026D27"/>
    <w:rsid w:val="00045755"/>
    <w:rsid w:val="00055C51"/>
    <w:rsid w:val="0006159E"/>
    <w:rsid w:val="00062E26"/>
    <w:rsid w:val="00064640"/>
    <w:rsid w:val="00071A0C"/>
    <w:rsid w:val="000A1063"/>
    <w:rsid w:val="000B1A7F"/>
    <w:rsid w:val="000B5519"/>
    <w:rsid w:val="000C4067"/>
    <w:rsid w:val="000D070D"/>
    <w:rsid w:val="000D2642"/>
    <w:rsid w:val="000D54C6"/>
    <w:rsid w:val="000D7EB5"/>
    <w:rsid w:val="000F1F25"/>
    <w:rsid w:val="000F53EC"/>
    <w:rsid w:val="00105556"/>
    <w:rsid w:val="00105F69"/>
    <w:rsid w:val="00120C13"/>
    <w:rsid w:val="001301D0"/>
    <w:rsid w:val="0013262A"/>
    <w:rsid w:val="00136AAE"/>
    <w:rsid w:val="001413F3"/>
    <w:rsid w:val="00145F97"/>
    <w:rsid w:val="0015181C"/>
    <w:rsid w:val="0016037F"/>
    <w:rsid w:val="00162CE2"/>
    <w:rsid w:val="0018715B"/>
    <w:rsid w:val="001943C1"/>
    <w:rsid w:val="001A03DA"/>
    <w:rsid w:val="001C422B"/>
    <w:rsid w:val="001E54D8"/>
    <w:rsid w:val="001E7F9D"/>
    <w:rsid w:val="001F1258"/>
    <w:rsid w:val="001F2757"/>
    <w:rsid w:val="00202FBD"/>
    <w:rsid w:val="00217B19"/>
    <w:rsid w:val="00233903"/>
    <w:rsid w:val="00240C1C"/>
    <w:rsid w:val="00247F53"/>
    <w:rsid w:val="00264937"/>
    <w:rsid w:val="00270D84"/>
    <w:rsid w:val="0028120F"/>
    <w:rsid w:val="00291190"/>
    <w:rsid w:val="00291873"/>
    <w:rsid w:val="00294BD8"/>
    <w:rsid w:val="00296618"/>
    <w:rsid w:val="002A1A5A"/>
    <w:rsid w:val="002A2172"/>
    <w:rsid w:val="002A40F9"/>
    <w:rsid w:val="002A515F"/>
    <w:rsid w:val="002B0556"/>
    <w:rsid w:val="002C05DB"/>
    <w:rsid w:val="002C2355"/>
    <w:rsid w:val="002C3E9B"/>
    <w:rsid w:val="002D708F"/>
    <w:rsid w:val="00344625"/>
    <w:rsid w:val="00351F2D"/>
    <w:rsid w:val="003528BA"/>
    <w:rsid w:val="00353F81"/>
    <w:rsid w:val="003640D7"/>
    <w:rsid w:val="00364B14"/>
    <w:rsid w:val="00384961"/>
    <w:rsid w:val="00387CE2"/>
    <w:rsid w:val="003A56DA"/>
    <w:rsid w:val="003B78FE"/>
    <w:rsid w:val="003D14EB"/>
    <w:rsid w:val="003D1E74"/>
    <w:rsid w:val="003D2087"/>
    <w:rsid w:val="003D3F48"/>
    <w:rsid w:val="003E45DA"/>
    <w:rsid w:val="003E4E7D"/>
    <w:rsid w:val="003E57DF"/>
    <w:rsid w:val="003F7F47"/>
    <w:rsid w:val="0040030A"/>
    <w:rsid w:val="004005FA"/>
    <w:rsid w:val="00416F5A"/>
    <w:rsid w:val="00434EF4"/>
    <w:rsid w:val="004369EE"/>
    <w:rsid w:val="00450F3A"/>
    <w:rsid w:val="00464916"/>
    <w:rsid w:val="00464FD1"/>
    <w:rsid w:val="00472047"/>
    <w:rsid w:val="004823DE"/>
    <w:rsid w:val="004C638C"/>
    <w:rsid w:val="004C6AF6"/>
    <w:rsid w:val="004D2405"/>
    <w:rsid w:val="004D251B"/>
    <w:rsid w:val="004D350C"/>
    <w:rsid w:val="004D5976"/>
    <w:rsid w:val="004E5AA0"/>
    <w:rsid w:val="004F2236"/>
    <w:rsid w:val="004F61B8"/>
    <w:rsid w:val="005012D1"/>
    <w:rsid w:val="0050762E"/>
    <w:rsid w:val="005113FD"/>
    <w:rsid w:val="00515F79"/>
    <w:rsid w:val="005313E6"/>
    <w:rsid w:val="00543CF4"/>
    <w:rsid w:val="00547E4F"/>
    <w:rsid w:val="00561BDE"/>
    <w:rsid w:val="005634A2"/>
    <w:rsid w:val="00586886"/>
    <w:rsid w:val="00586A28"/>
    <w:rsid w:val="00593192"/>
    <w:rsid w:val="005B100B"/>
    <w:rsid w:val="005B6890"/>
    <w:rsid w:val="005D159F"/>
    <w:rsid w:val="005D45CB"/>
    <w:rsid w:val="005D6EF5"/>
    <w:rsid w:val="005F0260"/>
    <w:rsid w:val="005F1BE7"/>
    <w:rsid w:val="00607C47"/>
    <w:rsid w:val="00616393"/>
    <w:rsid w:val="00622B25"/>
    <w:rsid w:val="00632B58"/>
    <w:rsid w:val="0065645D"/>
    <w:rsid w:val="0066000F"/>
    <w:rsid w:val="006670F0"/>
    <w:rsid w:val="00671345"/>
    <w:rsid w:val="006839A5"/>
    <w:rsid w:val="006952C2"/>
    <w:rsid w:val="006A22C1"/>
    <w:rsid w:val="006A58CA"/>
    <w:rsid w:val="006B63C0"/>
    <w:rsid w:val="006C3C98"/>
    <w:rsid w:val="006D1D61"/>
    <w:rsid w:val="006D3DA8"/>
    <w:rsid w:val="006F1FE2"/>
    <w:rsid w:val="00730F3C"/>
    <w:rsid w:val="00744D4C"/>
    <w:rsid w:val="0075100C"/>
    <w:rsid w:val="00751BF2"/>
    <w:rsid w:val="00760C27"/>
    <w:rsid w:val="00770356"/>
    <w:rsid w:val="00771708"/>
    <w:rsid w:val="00771D71"/>
    <w:rsid w:val="007772E5"/>
    <w:rsid w:val="00777CFC"/>
    <w:rsid w:val="00795B1A"/>
    <w:rsid w:val="0079652B"/>
    <w:rsid w:val="007A134A"/>
    <w:rsid w:val="007C0F00"/>
    <w:rsid w:val="007C0F90"/>
    <w:rsid w:val="007C2796"/>
    <w:rsid w:val="007C79C1"/>
    <w:rsid w:val="007D24C9"/>
    <w:rsid w:val="007D6E18"/>
    <w:rsid w:val="007E4DB0"/>
    <w:rsid w:val="007F1E75"/>
    <w:rsid w:val="0080116D"/>
    <w:rsid w:val="00806551"/>
    <w:rsid w:val="00827E16"/>
    <w:rsid w:val="008329B7"/>
    <w:rsid w:val="00834AAC"/>
    <w:rsid w:val="00842904"/>
    <w:rsid w:val="008441EB"/>
    <w:rsid w:val="00852CA5"/>
    <w:rsid w:val="008543BF"/>
    <w:rsid w:val="00856EF8"/>
    <w:rsid w:val="008613F1"/>
    <w:rsid w:val="00874003"/>
    <w:rsid w:val="008757D1"/>
    <w:rsid w:val="00884649"/>
    <w:rsid w:val="008933D9"/>
    <w:rsid w:val="00897173"/>
    <w:rsid w:val="008A2669"/>
    <w:rsid w:val="008B57A5"/>
    <w:rsid w:val="008C3210"/>
    <w:rsid w:val="008C4ABB"/>
    <w:rsid w:val="008D12E0"/>
    <w:rsid w:val="008D2E5D"/>
    <w:rsid w:val="008E6756"/>
    <w:rsid w:val="008E77FE"/>
    <w:rsid w:val="008F133C"/>
    <w:rsid w:val="00900426"/>
    <w:rsid w:val="009108C6"/>
    <w:rsid w:val="0091135B"/>
    <w:rsid w:val="00911A66"/>
    <w:rsid w:val="0091515D"/>
    <w:rsid w:val="009168D5"/>
    <w:rsid w:val="00924567"/>
    <w:rsid w:val="009477E9"/>
    <w:rsid w:val="00955C7E"/>
    <w:rsid w:val="00960A4B"/>
    <w:rsid w:val="00966564"/>
    <w:rsid w:val="00976C5D"/>
    <w:rsid w:val="00992F70"/>
    <w:rsid w:val="00996A4F"/>
    <w:rsid w:val="00997EE5"/>
    <w:rsid w:val="009A0523"/>
    <w:rsid w:val="009A0A05"/>
    <w:rsid w:val="009A482A"/>
    <w:rsid w:val="009C20C8"/>
    <w:rsid w:val="009C4F6B"/>
    <w:rsid w:val="009C7C35"/>
    <w:rsid w:val="009D408B"/>
    <w:rsid w:val="009E1BAC"/>
    <w:rsid w:val="009E63BF"/>
    <w:rsid w:val="009F0E4C"/>
    <w:rsid w:val="009F1C2C"/>
    <w:rsid w:val="009F514A"/>
    <w:rsid w:val="00A02321"/>
    <w:rsid w:val="00A05150"/>
    <w:rsid w:val="00A12798"/>
    <w:rsid w:val="00A25CA0"/>
    <w:rsid w:val="00A34C5A"/>
    <w:rsid w:val="00A35FB4"/>
    <w:rsid w:val="00A41106"/>
    <w:rsid w:val="00A4645B"/>
    <w:rsid w:val="00A5216E"/>
    <w:rsid w:val="00A60855"/>
    <w:rsid w:val="00A657F7"/>
    <w:rsid w:val="00AB1B04"/>
    <w:rsid w:val="00AC6E92"/>
    <w:rsid w:val="00B15742"/>
    <w:rsid w:val="00B169B5"/>
    <w:rsid w:val="00B33E3A"/>
    <w:rsid w:val="00B42C6F"/>
    <w:rsid w:val="00B525AB"/>
    <w:rsid w:val="00B574B9"/>
    <w:rsid w:val="00B67483"/>
    <w:rsid w:val="00B96BF0"/>
    <w:rsid w:val="00BA175B"/>
    <w:rsid w:val="00BC5EF4"/>
    <w:rsid w:val="00BD0849"/>
    <w:rsid w:val="00BE01B8"/>
    <w:rsid w:val="00BF11B4"/>
    <w:rsid w:val="00BF31B2"/>
    <w:rsid w:val="00C0316F"/>
    <w:rsid w:val="00C04CAA"/>
    <w:rsid w:val="00C11C66"/>
    <w:rsid w:val="00C12F25"/>
    <w:rsid w:val="00C14DF2"/>
    <w:rsid w:val="00C24803"/>
    <w:rsid w:val="00C3789C"/>
    <w:rsid w:val="00C41531"/>
    <w:rsid w:val="00C41FDC"/>
    <w:rsid w:val="00C4603C"/>
    <w:rsid w:val="00C613B9"/>
    <w:rsid w:val="00C71B0B"/>
    <w:rsid w:val="00C80F12"/>
    <w:rsid w:val="00C90CB7"/>
    <w:rsid w:val="00C942CD"/>
    <w:rsid w:val="00C94B93"/>
    <w:rsid w:val="00CA3E9D"/>
    <w:rsid w:val="00CA6B57"/>
    <w:rsid w:val="00CB187D"/>
    <w:rsid w:val="00CD0393"/>
    <w:rsid w:val="00CD40EA"/>
    <w:rsid w:val="00CE1B78"/>
    <w:rsid w:val="00D01D82"/>
    <w:rsid w:val="00D1179B"/>
    <w:rsid w:val="00D142B4"/>
    <w:rsid w:val="00D20525"/>
    <w:rsid w:val="00D31EBE"/>
    <w:rsid w:val="00D368EA"/>
    <w:rsid w:val="00D3793C"/>
    <w:rsid w:val="00D54649"/>
    <w:rsid w:val="00D54D16"/>
    <w:rsid w:val="00D60162"/>
    <w:rsid w:val="00D62D13"/>
    <w:rsid w:val="00D62F94"/>
    <w:rsid w:val="00D63BCD"/>
    <w:rsid w:val="00D828BC"/>
    <w:rsid w:val="00D9424B"/>
    <w:rsid w:val="00DA2B82"/>
    <w:rsid w:val="00DA3CA3"/>
    <w:rsid w:val="00DB2D6B"/>
    <w:rsid w:val="00DE09A8"/>
    <w:rsid w:val="00DF6853"/>
    <w:rsid w:val="00E01B34"/>
    <w:rsid w:val="00E06723"/>
    <w:rsid w:val="00E07F5D"/>
    <w:rsid w:val="00E1157B"/>
    <w:rsid w:val="00E1754F"/>
    <w:rsid w:val="00E200B9"/>
    <w:rsid w:val="00E40CCE"/>
    <w:rsid w:val="00E41921"/>
    <w:rsid w:val="00E42D18"/>
    <w:rsid w:val="00E54CFD"/>
    <w:rsid w:val="00E67975"/>
    <w:rsid w:val="00E701FE"/>
    <w:rsid w:val="00E70906"/>
    <w:rsid w:val="00E95802"/>
    <w:rsid w:val="00E969ED"/>
    <w:rsid w:val="00E97C46"/>
    <w:rsid w:val="00EC32A1"/>
    <w:rsid w:val="00EE6D21"/>
    <w:rsid w:val="00EF2EC9"/>
    <w:rsid w:val="00EF34E3"/>
    <w:rsid w:val="00EF4BD8"/>
    <w:rsid w:val="00F106D0"/>
    <w:rsid w:val="00F15F9B"/>
    <w:rsid w:val="00F41315"/>
    <w:rsid w:val="00F50166"/>
    <w:rsid w:val="00F51A10"/>
    <w:rsid w:val="00F67B11"/>
    <w:rsid w:val="00F912C4"/>
    <w:rsid w:val="00F92ABB"/>
    <w:rsid w:val="00F95537"/>
    <w:rsid w:val="00FA11D7"/>
    <w:rsid w:val="00FA1F66"/>
    <w:rsid w:val="00FA240D"/>
    <w:rsid w:val="00FB2B30"/>
    <w:rsid w:val="00FC5CAB"/>
    <w:rsid w:val="00FC5E12"/>
    <w:rsid w:val="00FD7701"/>
    <w:rsid w:val="00FF3431"/>
    <w:rsid w:val="01026D0F"/>
    <w:rsid w:val="027C49E9"/>
    <w:rsid w:val="032A2F72"/>
    <w:rsid w:val="03AF3532"/>
    <w:rsid w:val="03EC7A36"/>
    <w:rsid w:val="053A50F4"/>
    <w:rsid w:val="059E70C2"/>
    <w:rsid w:val="05D3004B"/>
    <w:rsid w:val="06667CE7"/>
    <w:rsid w:val="08C73520"/>
    <w:rsid w:val="0A8C3C77"/>
    <w:rsid w:val="0AC24DB3"/>
    <w:rsid w:val="0C183166"/>
    <w:rsid w:val="0DB86CAA"/>
    <w:rsid w:val="136977E7"/>
    <w:rsid w:val="160042E2"/>
    <w:rsid w:val="17524DD6"/>
    <w:rsid w:val="18611782"/>
    <w:rsid w:val="18EF6E35"/>
    <w:rsid w:val="195C5947"/>
    <w:rsid w:val="1D757D57"/>
    <w:rsid w:val="1E1314BC"/>
    <w:rsid w:val="1E6668CA"/>
    <w:rsid w:val="241854C7"/>
    <w:rsid w:val="2933013E"/>
    <w:rsid w:val="2ADD3180"/>
    <w:rsid w:val="2C867BB2"/>
    <w:rsid w:val="2CC63224"/>
    <w:rsid w:val="2CE44BCC"/>
    <w:rsid w:val="2E953B7B"/>
    <w:rsid w:val="31165FA6"/>
    <w:rsid w:val="349A13A6"/>
    <w:rsid w:val="3858490F"/>
    <w:rsid w:val="3D3562F8"/>
    <w:rsid w:val="3FB2668C"/>
    <w:rsid w:val="41254F36"/>
    <w:rsid w:val="44F23445"/>
    <w:rsid w:val="45E92E66"/>
    <w:rsid w:val="462E7BA0"/>
    <w:rsid w:val="46D97BC1"/>
    <w:rsid w:val="49315732"/>
    <w:rsid w:val="49F51949"/>
    <w:rsid w:val="4ADA4B2A"/>
    <w:rsid w:val="4F442490"/>
    <w:rsid w:val="4FED3A57"/>
    <w:rsid w:val="52D71F3B"/>
    <w:rsid w:val="52DE5306"/>
    <w:rsid w:val="55750F41"/>
    <w:rsid w:val="55B75B1C"/>
    <w:rsid w:val="592F55C5"/>
    <w:rsid w:val="5AA67945"/>
    <w:rsid w:val="5AC91E6F"/>
    <w:rsid w:val="62C7181E"/>
    <w:rsid w:val="63320ECD"/>
    <w:rsid w:val="69063995"/>
    <w:rsid w:val="69D837FB"/>
    <w:rsid w:val="6B1256BB"/>
    <w:rsid w:val="6B6F1752"/>
    <w:rsid w:val="6BB4255D"/>
    <w:rsid w:val="6D9E1604"/>
    <w:rsid w:val="6FF23135"/>
    <w:rsid w:val="74DD4C97"/>
    <w:rsid w:val="7645720B"/>
    <w:rsid w:val="7C6C5D18"/>
    <w:rsid w:val="7E3E16AB"/>
    <w:rsid w:val="7FB960F9"/>
    <w:rsid w:val="7FCE7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af-ZA" w:eastAsia="af-ZA"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0"/>
    <w:semiHidden/>
    <w:unhideWhenUsed/>
    <w:qFormat/>
    <w:uiPriority w:val="99"/>
    <w:rPr>
      <w:rFonts w:ascii="Tahoma" w:hAnsi="Tahoma" w:cs="Tahoma"/>
      <w:sz w:val="16"/>
      <w:szCs w:val="16"/>
    </w:rPr>
  </w:style>
  <w:style w:type="character" w:styleId="5">
    <w:name w:val="Emphasis"/>
    <w:basedOn w:val="2"/>
    <w:qFormat/>
    <w:uiPriority w:val="20"/>
    <w:rPr>
      <w:i/>
      <w:iCs/>
    </w:rPr>
  </w:style>
  <w:style w:type="paragraph" w:styleId="6">
    <w:name w:val="Normal (Web)"/>
    <w:basedOn w:val="1"/>
    <w:unhideWhenUsed/>
    <w:qFormat/>
    <w:uiPriority w:val="99"/>
    <w:pPr>
      <w:spacing w:beforeAutospacing="1" w:afterAutospacing="1"/>
    </w:pPr>
    <w:rPr>
      <w:rFonts w:eastAsia="SimSun"/>
      <w:lang w:val="en-US" w:eastAsia="zh-CN"/>
    </w:rPr>
  </w:style>
  <w:style w:type="character" w:styleId="7">
    <w:name w:val="Strong"/>
    <w:basedOn w:val="2"/>
    <w:qFormat/>
    <w:uiPriority w:val="22"/>
    <w:rPr>
      <w:b/>
      <w:bCs/>
    </w:rPr>
  </w:style>
  <w:style w:type="table" w:styleId="8">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character" w:customStyle="1" w:styleId="10">
    <w:name w:val="Balloon Text Char"/>
    <w:basedOn w:val="2"/>
    <w:link w:val="4"/>
    <w:semiHidden/>
    <w:qFormat/>
    <w:uiPriority w:val="99"/>
    <w:rPr>
      <w:rFonts w:ascii="Tahoma" w:hAnsi="Tahoma" w:eastAsia="Times New Roman" w:cs="Tahoma"/>
      <w:sz w:val="16"/>
      <w:szCs w:val="16"/>
      <w:lang w:val="af-ZA" w:eastAsia="af-ZA"/>
    </w:rPr>
  </w:style>
  <w:style w:type="table" w:customStyle="1" w:styleId="11">
    <w:name w:val="Table Grid1"/>
    <w:basedOn w:val="3"/>
    <w:qFormat/>
    <w:uiPriority w:val="39"/>
    <w:pPr>
      <w:spacing w:before="100" w:beforeAutospacing="1" w:after="100" w:afterAutospacing="1"/>
      <w:ind w:left="360"/>
    </w:pPr>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Grid2"/>
    <w:basedOn w:val="3"/>
    <w:qFormat/>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Paragraph"/>
    <w:basedOn w:val="1"/>
    <w:qFormat/>
    <w:uiPriority w:val="1"/>
    <w:pPr>
      <w:widowControl w:val="0"/>
      <w:ind w:left="103"/>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6ACC-7CED-406E-8444-61DDCF2FCC5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1698</Words>
  <Characters>9685</Characters>
  <Lines>80</Lines>
  <Paragraphs>22</Paragraphs>
  <TotalTime>6</TotalTime>
  <ScaleCrop>false</ScaleCrop>
  <LinksUpToDate>false</LinksUpToDate>
  <CharactersWithSpaces>11361</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2025-04-03T12:57:00Z</dcterms:created>
  <dc:creator>ADMIN</dc:creator>
  <cp:lastModifiedBy>Xuân Phong Mai Lê</cp:lastModifiedBy>
  <dcterms:modified xsi:type="dcterms:W3CDTF">2025-04-09T03:19:45Z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1AFEF8E8CED94579A6E3F7F6173A7CED_13</vt:lpwstr>
  </property>
</Properties>
</file>